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80" w:tblpY="-537"/>
        <w:tblOverlap w:val="never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3142"/>
        <w:gridCol w:w="1620"/>
        <w:gridCol w:w="2880"/>
        <w:gridCol w:w="1560"/>
      </w:tblGrid>
      <w:tr w:rsidR="00FD7310" w:rsidRPr="0055356F" w:rsidTr="00F742E0">
        <w:trPr>
          <w:trHeight w:val="1225"/>
        </w:trPr>
        <w:tc>
          <w:tcPr>
            <w:tcW w:w="1430" w:type="dxa"/>
          </w:tcPr>
          <w:p w:rsidR="00FD7310" w:rsidRPr="0055356F" w:rsidRDefault="007B5914" w:rsidP="00F742E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B84D91E" wp14:editId="428A2CB0">
                  <wp:extent cx="792480" cy="772795"/>
                  <wp:effectExtent l="0" t="0" r="7620" b="8255"/>
                  <wp:docPr id="2" name="Resim 2" descr="https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gridSpan w:val="4"/>
          </w:tcPr>
          <w:p w:rsidR="00FD7310" w:rsidRPr="00F850D2" w:rsidRDefault="00FD7310" w:rsidP="00F742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C11767" w:rsidRPr="00F850D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850D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C11767" w:rsidRPr="00F850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D7310" w:rsidRPr="00F850D2" w:rsidRDefault="007B5914" w:rsidP="00F742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KAHRAMANMARAŞ SÜTÇÜ İMAM</w:t>
            </w:r>
            <w:r w:rsidR="00FD7310" w:rsidRPr="00F850D2">
              <w:rPr>
                <w:rFonts w:ascii="Arial" w:hAnsi="Arial" w:cs="Arial"/>
                <w:b/>
                <w:sz w:val="18"/>
                <w:szCs w:val="18"/>
              </w:rPr>
              <w:t xml:space="preserve"> ÜNİVERSİTESİ</w:t>
            </w:r>
          </w:p>
          <w:p w:rsidR="0009026A" w:rsidRDefault="0009026A" w:rsidP="0009026A">
            <w:pPr>
              <w:tabs>
                <w:tab w:val="center" w:pos="4493"/>
                <w:tab w:val="left" w:pos="748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  <w:t>İç Denetim Birimi</w:t>
            </w:r>
            <w:r w:rsidR="005D4DF4">
              <w:rPr>
                <w:rFonts w:ascii="Arial" w:hAnsi="Arial" w:cs="Arial"/>
                <w:b/>
                <w:sz w:val="18"/>
                <w:szCs w:val="18"/>
              </w:rPr>
              <w:t xml:space="preserve"> Başkanlığı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A106BE" w:rsidRPr="00A106BE" w:rsidRDefault="009D7BCE" w:rsidP="00A106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İç Denetim Plan ve Programının Hazırlanması</w:t>
            </w:r>
            <w:r w:rsidR="00A106BE" w:rsidRPr="00A106BE">
              <w:rPr>
                <w:rFonts w:ascii="Arial" w:hAnsi="Arial" w:cs="Arial"/>
                <w:b/>
                <w:sz w:val="18"/>
                <w:szCs w:val="18"/>
              </w:rPr>
              <w:t xml:space="preserve"> Faaliyeti</w:t>
            </w:r>
          </w:p>
          <w:p w:rsidR="00C7253F" w:rsidRPr="00C7253F" w:rsidRDefault="00820FB6" w:rsidP="0009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0D2">
              <w:rPr>
                <w:rFonts w:ascii="Arial" w:hAnsi="Arial" w:cs="Arial"/>
                <w:b/>
                <w:sz w:val="18"/>
                <w:szCs w:val="18"/>
              </w:rPr>
              <w:t>İş Akış Şeması</w:t>
            </w:r>
            <w:r w:rsidR="007B59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D7310" w:rsidRPr="0055356F" w:rsidTr="00F742E0">
        <w:trPr>
          <w:trHeight w:val="50"/>
        </w:trPr>
        <w:tc>
          <w:tcPr>
            <w:tcW w:w="10632" w:type="dxa"/>
            <w:gridSpan w:val="5"/>
          </w:tcPr>
          <w:p w:rsidR="00FD7310" w:rsidRPr="0055356F" w:rsidRDefault="00FD7310" w:rsidP="00F742E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7310" w:rsidRPr="0055356F" w:rsidTr="00302740">
        <w:trPr>
          <w:trHeight w:val="494"/>
        </w:trPr>
        <w:tc>
          <w:tcPr>
            <w:tcW w:w="4572" w:type="dxa"/>
            <w:gridSpan w:val="2"/>
            <w:vAlign w:val="center"/>
          </w:tcPr>
          <w:p w:rsidR="00FD7310" w:rsidRPr="0055356F" w:rsidRDefault="00E8452B" w:rsidP="003027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İşlem / </w:t>
            </w:r>
            <w:r w:rsidR="00BA6F9F" w:rsidRPr="0055356F">
              <w:rPr>
                <w:rFonts w:ascii="Arial" w:hAnsi="Arial" w:cs="Arial"/>
                <w:b/>
                <w:sz w:val="16"/>
                <w:szCs w:val="16"/>
              </w:rPr>
              <w:t>İş Akışı</w:t>
            </w:r>
          </w:p>
        </w:tc>
        <w:tc>
          <w:tcPr>
            <w:tcW w:w="1620" w:type="dxa"/>
            <w:vAlign w:val="center"/>
          </w:tcPr>
          <w:p w:rsidR="00FD7310" w:rsidRPr="0055356F" w:rsidRDefault="00BA6F9F" w:rsidP="003027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:rsidR="00FD7310" w:rsidRPr="0055356F" w:rsidRDefault="00FD7310" w:rsidP="003027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560" w:type="dxa"/>
            <w:vAlign w:val="center"/>
          </w:tcPr>
          <w:p w:rsidR="00FD7310" w:rsidRPr="0055356F" w:rsidRDefault="00E8452B" w:rsidP="003027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Dokümantasyon</w:t>
            </w:r>
            <w:r w:rsidR="00B43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43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0819">
              <w:rPr>
                <w:rFonts w:ascii="Arial" w:hAnsi="Arial" w:cs="Arial"/>
                <w:b/>
                <w:sz w:val="16"/>
                <w:szCs w:val="16"/>
              </w:rPr>
              <w:t>Çıktı</w:t>
            </w:r>
          </w:p>
        </w:tc>
      </w:tr>
      <w:tr w:rsidR="00EA72A8" w:rsidRPr="0055356F" w:rsidTr="00947615">
        <w:trPr>
          <w:trHeight w:val="1128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EA72A8" w:rsidRPr="009B56B9" w:rsidRDefault="009D7BCE" w:rsidP="00F742E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DB64F43" wp14:editId="660BAB2F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409575</wp:posOffset>
                      </wp:positionV>
                      <wp:extent cx="0" cy="211455"/>
                      <wp:effectExtent l="61595" t="9525" r="62230" b="26670"/>
                      <wp:wrapNone/>
                      <wp:docPr id="86" name="Lin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373A3" id="Line 338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pt,32.25pt" to="107.6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dnLwIAAFc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8B30EDA" wp14:editId="384DA6CD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41910</wp:posOffset>
                      </wp:positionV>
                      <wp:extent cx="2008505" cy="360045"/>
                      <wp:effectExtent l="12065" t="13335" r="17780" b="17145"/>
                      <wp:wrapNone/>
                      <wp:docPr id="8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26A" w:rsidRPr="0009026A" w:rsidRDefault="009D7BCE" w:rsidP="0009026A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Plan ve Programının Hazırlanması</w:t>
                                  </w:r>
                                  <w:r w:rsidR="0009026A" w:rsidRPr="0009026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Faaliyeti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30ED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26" type="#_x0000_t176" style="position:absolute;margin-left:28.7pt;margin-top:3.3pt;width:158.15pt;height:28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" fillcolor="aqua" strokeweight="1.5pt">
                      <v:textbox>
                        <w:txbxContent>
                          <w:p w:rsidR="0009026A" w:rsidRPr="0009026A" w:rsidRDefault="009D7BCE" w:rsidP="0009026A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ve Programının Hazırlanması</w:t>
                            </w:r>
                            <w:r w:rsidR="0009026A" w:rsidRPr="000902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Faaliyeti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EA72A8" w:rsidRDefault="001F7C23" w:rsidP="00F742E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EA72A8" w:rsidRPr="00B052D8" w:rsidRDefault="001F7C23" w:rsidP="00F742E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EA72A8" w:rsidRPr="00AB3849" w:rsidRDefault="001F7C23" w:rsidP="00F742E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B3849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9836F1" w:rsidRPr="0055356F" w:rsidTr="00337C57">
        <w:trPr>
          <w:trHeight w:val="1290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604C5A4" wp14:editId="501EDCC6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437515</wp:posOffset>
                      </wp:positionV>
                      <wp:extent cx="0" cy="211455"/>
                      <wp:effectExtent l="59055" t="18415" r="64770" b="27305"/>
                      <wp:wrapNone/>
                      <wp:docPr id="84" name="Line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972BA" id="Line 1339" o:spid="_x0000_s1026" style="position:absolute;flip:x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34.45pt" to="108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sVMAIAAFg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B087A9C" wp14:editId="1F5494FB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68580</wp:posOffset>
                      </wp:positionV>
                      <wp:extent cx="2008505" cy="360045"/>
                      <wp:effectExtent l="10160" t="11430" r="10160" b="9525"/>
                      <wp:wrapNone/>
                      <wp:docPr id="83" name="Rectangle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06BE" w:rsidRPr="00A106BE" w:rsidRDefault="00A106BE" w:rsidP="00A106BE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106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Denetim Evreninin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7A9C" id="Rectangle 1340" o:spid="_x0000_s1027" style="position:absolute;left:0;text-align:left;margin-left:29.3pt;margin-top:5.4pt;width:158.15pt;height:28.3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" fillcolor="aqua" strokeweight="1.5pt">
                      <v:textbox>
                        <w:txbxContent>
                          <w:p w:rsidR="00A106BE" w:rsidRPr="00A106BE" w:rsidRDefault="00A106BE" w:rsidP="00A106BE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106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Denetim Evreninin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9836F1" w:rsidRPr="00A106BE" w:rsidRDefault="00A106BE" w:rsidP="009836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6BE">
              <w:rPr>
                <w:rFonts w:ascii="Arial" w:hAnsi="Arial" w:cs="Arial"/>
                <w:sz w:val="16"/>
                <w:szCs w:val="16"/>
              </w:rPr>
              <w:t>İç Denetim Birimi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A106BE" w:rsidP="004C49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Denetim evreni birimlerin faaliyet alanlarını düzenleyen mevzuat, hizmet envanteri, tanımlanmış süreçler ve iş akışları gözden geçirilerek belirlenir.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A106BE" w:rsidP="009836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Denetim Evreni</w:t>
            </w:r>
          </w:p>
        </w:tc>
      </w:tr>
      <w:tr w:rsidR="009836F1" w:rsidRPr="0055356F" w:rsidTr="00337C57">
        <w:trPr>
          <w:trHeight w:val="1676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0AE420A7" wp14:editId="6CC5545F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389255</wp:posOffset>
                      </wp:positionV>
                      <wp:extent cx="0" cy="211455"/>
                      <wp:effectExtent l="57785" t="17780" r="66040" b="27940"/>
                      <wp:wrapNone/>
                      <wp:docPr id="82" name="Line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36995" id="Line 1349" o:spid="_x0000_s1026" style="position:absolute;flip:x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30.65pt" to="108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LrMAIAAFgEAAAOAAAAZHJzL2Uyb0RvYy54bWysVMGO2jAQvVfqP1i+QxI2U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942B912" wp14:editId="3FC2CB6B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27940</wp:posOffset>
                      </wp:positionV>
                      <wp:extent cx="2008505" cy="360045"/>
                      <wp:effectExtent l="13335" t="18415" r="16510" b="12065"/>
                      <wp:wrapNone/>
                      <wp:docPr id="81" name="Rectangl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92" w:rsidRPr="00090B92" w:rsidRDefault="00090B92" w:rsidP="00090B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90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Makro Risk Analizi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2B912" id="Rectangle 1348" o:spid="_x0000_s1028" style="position:absolute;left:0;text-align:left;margin-left:29.55pt;margin-top:2.2pt;width:158.15pt;height:28.3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" fillcolor="aqua" strokeweight="1.5pt">
                      <v:textbox>
                        <w:txbxContent>
                          <w:p w:rsidR="00090B92" w:rsidRPr="00090B92" w:rsidRDefault="00090B92" w:rsidP="00090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90B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Makro Risk Analizi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B671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6BE">
              <w:rPr>
                <w:rFonts w:ascii="Arial" w:hAnsi="Arial" w:cs="Arial"/>
                <w:sz w:val="16"/>
                <w:szCs w:val="16"/>
              </w:rPr>
              <w:t>İç Denetim Birimi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9D6D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5F03">
              <w:rPr>
                <w:rFonts w:ascii="Arial" w:hAnsi="Arial" w:cs="Arial"/>
                <w:sz w:val="16"/>
                <w:szCs w:val="16"/>
              </w:rPr>
              <w:t>Denetim önceliklerinin belirlenmesi amacıyla, denetim evreninde yer alan her bir faaliyet/süreç/proje stratejik planda yer alan amaç ve hedefler ile üst yönetici ve üst düzey yöneticilerin görüşleri de di</w:t>
            </w:r>
            <w:r>
              <w:rPr>
                <w:rFonts w:ascii="Arial" w:hAnsi="Arial" w:cs="Arial"/>
                <w:sz w:val="16"/>
                <w:szCs w:val="16"/>
              </w:rPr>
              <w:t xml:space="preserve">kkate alınarak, risk faktörleri </w:t>
            </w:r>
            <w:r w:rsidRPr="00A25F03">
              <w:rPr>
                <w:rFonts w:ascii="Arial" w:hAnsi="Arial" w:cs="Arial"/>
                <w:sz w:val="16"/>
                <w:szCs w:val="16"/>
              </w:rPr>
              <w:t>doğrultusunda değerlendirmeye tabi tutulur.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0A3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836F1" w:rsidRPr="0055356F" w:rsidTr="00947615">
        <w:trPr>
          <w:trHeight w:val="1379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F02A695" wp14:editId="13BD6C63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405765</wp:posOffset>
                      </wp:positionV>
                      <wp:extent cx="0" cy="211455"/>
                      <wp:effectExtent l="61595" t="15240" r="62230" b="20955"/>
                      <wp:wrapNone/>
                      <wp:docPr id="80" name="Line 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15A5D" id="Line 1353" o:spid="_x0000_s1026" style="position:absolute;flip:x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1.95pt" to="109.1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TeLwIAAFg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64F3C5AA" wp14:editId="76F2F15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34925</wp:posOffset>
                      </wp:positionV>
                      <wp:extent cx="2008505" cy="360045"/>
                      <wp:effectExtent l="14605" t="15875" r="15240" b="14605"/>
                      <wp:wrapNone/>
                      <wp:docPr id="79" name="Rectangle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6F1" w:rsidRPr="00090B92" w:rsidRDefault="00090B92" w:rsidP="000902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90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Denetim Alanlarının </w:t>
                                  </w:r>
                                  <w:r w:rsidR="006527D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Belirlenmesi ve </w:t>
                                  </w:r>
                                  <w:r w:rsidRPr="00090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Önceliklendirilmesi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3C5AA" id="Rectangle 1352" o:spid="_x0000_s1029" style="position:absolute;left:0;text-align:left;margin-left:29.65pt;margin-top:2.75pt;width:158.15pt;height:28.3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" fillcolor="aqua" strokeweight="1.5pt">
                      <v:textbox>
                        <w:txbxContent>
                          <w:p w:rsidR="009836F1" w:rsidRPr="00090B92" w:rsidRDefault="00090B92" w:rsidP="000902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90B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Denetim Alanlarının </w:t>
                            </w:r>
                            <w:r w:rsidR="006527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Belirlenmesi ve </w:t>
                            </w:r>
                            <w:r w:rsidRPr="00090B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Önceliklendirilmesi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090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6BE">
              <w:rPr>
                <w:rFonts w:ascii="Arial" w:hAnsi="Arial" w:cs="Arial"/>
                <w:sz w:val="16"/>
                <w:szCs w:val="16"/>
              </w:rPr>
              <w:t>İç Denetim Birimi Başkanı</w:t>
            </w:r>
            <w:r w:rsidR="00B671BF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B671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023D">
              <w:rPr>
                <w:rFonts w:ascii="Arial" w:hAnsi="Arial" w:cs="Arial"/>
                <w:sz w:val="16"/>
                <w:szCs w:val="16"/>
              </w:rPr>
              <w:t xml:space="preserve">Denetim alanları almış oldukları risk puanları doğrultusunda; “yüksek”, “orta” ve “düşük” olarak </w:t>
            </w:r>
            <w:r w:rsidR="00B671BF">
              <w:rPr>
                <w:rFonts w:ascii="Arial" w:hAnsi="Arial" w:cs="Arial"/>
                <w:sz w:val="16"/>
                <w:szCs w:val="16"/>
              </w:rPr>
              <w:t xml:space="preserve">belirlenerek </w:t>
            </w:r>
            <w:r w:rsidRPr="00FB023D">
              <w:rPr>
                <w:rFonts w:ascii="Arial" w:hAnsi="Arial" w:cs="Arial"/>
                <w:sz w:val="16"/>
                <w:szCs w:val="16"/>
              </w:rPr>
              <w:t>önceliklendirilir.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090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836F1" w:rsidRPr="0055356F" w:rsidTr="00337C57">
        <w:trPr>
          <w:trHeight w:val="1537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61213D44" wp14:editId="53384F6A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383540</wp:posOffset>
                      </wp:positionV>
                      <wp:extent cx="0" cy="211455"/>
                      <wp:effectExtent l="57785" t="12065" r="66040" b="24130"/>
                      <wp:wrapNone/>
                      <wp:docPr id="78" name="Line 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E4EE1" id="Line 1355" o:spid="_x0000_s1026" style="position:absolute;flip:x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30.2pt" to="108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324B7D0F" wp14:editId="1509835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27940</wp:posOffset>
                      </wp:positionV>
                      <wp:extent cx="2008505" cy="360045"/>
                      <wp:effectExtent l="13335" t="18415" r="16510" b="12065"/>
                      <wp:wrapNone/>
                      <wp:docPr id="77" name="Rectangle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92" w:rsidRPr="00090B92" w:rsidRDefault="00090B92" w:rsidP="00090B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90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Plan ve Programın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7D0F" id="Rectangle 1354" o:spid="_x0000_s1030" style="position:absolute;left:0;text-align:left;margin-left:29.55pt;margin-top:2.2pt;width:158.15pt;height:28.3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" fillcolor="aqua" strokeweight="1.5pt">
                      <v:textbox>
                        <w:txbxContent>
                          <w:p w:rsidR="00090B92" w:rsidRPr="00090B92" w:rsidRDefault="00090B92" w:rsidP="00090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90B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ve Programın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F92AE9" w:rsidRPr="0009026A" w:rsidRDefault="00090B92" w:rsidP="00090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6BE">
              <w:rPr>
                <w:rFonts w:ascii="Arial" w:hAnsi="Arial" w:cs="Arial"/>
                <w:sz w:val="16"/>
                <w:szCs w:val="16"/>
              </w:rPr>
              <w:t>İç Denetim Birimi Başkanı</w:t>
            </w:r>
            <w:r w:rsidR="0079024B">
              <w:rPr>
                <w:rFonts w:ascii="Arial" w:hAnsi="Arial" w:cs="Arial"/>
                <w:sz w:val="16"/>
                <w:szCs w:val="16"/>
              </w:rPr>
              <w:t>,               İç Denetçiler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F92A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060">
              <w:rPr>
                <w:rFonts w:ascii="Arial" w:hAnsi="Arial" w:cs="Arial"/>
                <w:sz w:val="16"/>
                <w:szCs w:val="16"/>
              </w:rPr>
              <w:t xml:space="preserve">İç denetim planının hazırlanmasında; </w:t>
            </w:r>
            <w:r w:rsidRPr="007A60EA">
              <w:rPr>
                <w:rFonts w:ascii="Arial" w:hAnsi="Arial" w:cs="Arial"/>
                <w:sz w:val="16"/>
                <w:szCs w:val="16"/>
              </w:rPr>
              <w:t>İç Denetim Koordinasyon Kurulu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D6060">
              <w:rPr>
                <w:rFonts w:ascii="Arial" w:hAnsi="Arial" w:cs="Arial"/>
                <w:sz w:val="16"/>
                <w:szCs w:val="16"/>
              </w:rPr>
              <w:t>İDKK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8D6060">
              <w:rPr>
                <w:rFonts w:ascii="Arial" w:hAnsi="Arial" w:cs="Arial"/>
                <w:sz w:val="16"/>
                <w:szCs w:val="16"/>
              </w:rPr>
              <w:t xml:space="preserve"> tarafından yayımlanan Kamu </w:t>
            </w:r>
            <w:r>
              <w:rPr>
                <w:rFonts w:ascii="Arial" w:hAnsi="Arial" w:cs="Arial"/>
                <w:sz w:val="16"/>
                <w:szCs w:val="16"/>
              </w:rPr>
              <w:t>İç Denetim Strateji Belgesi,</w:t>
            </w:r>
            <w:r w:rsidRPr="008D60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kurumun stratejik planı ile </w:t>
            </w:r>
            <w:r w:rsidRPr="008D6060">
              <w:rPr>
                <w:rFonts w:ascii="Arial" w:hAnsi="Arial" w:cs="Arial"/>
                <w:sz w:val="16"/>
                <w:szCs w:val="16"/>
              </w:rPr>
              <w:t>üst yönetici ve üst düzey yöneticilerin görüşleri de dikkate alınır.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090B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Taslak İç Denetim Plan ve </w:t>
            </w:r>
            <w:r w:rsidRPr="00F46802">
              <w:rPr>
                <w:rFonts w:ascii="Arial" w:hAnsi="Arial" w:cs="Arial"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</w:tc>
      </w:tr>
      <w:tr w:rsidR="009836F1" w:rsidRPr="0055356F" w:rsidTr="00337C57">
        <w:trPr>
          <w:trHeight w:val="1478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290060BF" wp14:editId="0E8C4573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389255</wp:posOffset>
                      </wp:positionV>
                      <wp:extent cx="0" cy="211455"/>
                      <wp:effectExtent l="57785" t="17780" r="66040" b="27940"/>
                      <wp:wrapNone/>
                      <wp:docPr id="76" name="Line 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97BAE" id="Line 1357" o:spid="_x0000_s1026" style="position:absolute;flip:x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30.65pt" to="108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3650F9E3" wp14:editId="5B8F3A47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27940</wp:posOffset>
                      </wp:positionV>
                      <wp:extent cx="2008505" cy="360045"/>
                      <wp:effectExtent l="13335" t="18415" r="16510" b="12065"/>
                      <wp:wrapNone/>
                      <wp:docPr id="75" name="Rectangle 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92" w:rsidRPr="00090B92" w:rsidRDefault="00090B92" w:rsidP="00090B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90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Plan ve Programın Onaylanması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0F9E3" id="Rectangle 1356" o:spid="_x0000_s1031" style="position:absolute;left:0;text-align:left;margin-left:29.55pt;margin-top:2.2pt;width:158.15pt;height:28.3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" fillcolor="aqua" strokeweight="1.5pt">
                      <v:textbox>
                        <w:txbxContent>
                          <w:p w:rsidR="00090B92" w:rsidRPr="00090B92" w:rsidRDefault="00090B92" w:rsidP="00090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90B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ve Programın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090B92" w:rsidRDefault="00090B92" w:rsidP="00090B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Rektör,</w:t>
            </w:r>
          </w:p>
          <w:p w:rsidR="009836F1" w:rsidRPr="00CD00FF" w:rsidRDefault="00090B92" w:rsidP="00090B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655C">
              <w:rPr>
                <w:rFonts w:ascii="Arial" w:hAnsi="Arial" w:cs="Arial"/>
                <w:sz w:val="16"/>
                <w:szCs w:val="16"/>
              </w:rPr>
              <w:t>İç Denetim Birimi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090B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0A20">
              <w:rPr>
                <w:rFonts w:ascii="Arial" w:hAnsi="Arial" w:cs="Arial"/>
                <w:sz w:val="16"/>
                <w:szCs w:val="16"/>
              </w:rPr>
              <w:t xml:space="preserve">İç denetim stratejisine uygun şekilde hazırlanan iç denetim planı ve iç denetim programı, en geç </w:t>
            </w:r>
            <w:r>
              <w:rPr>
                <w:rFonts w:ascii="Arial" w:hAnsi="Arial" w:cs="Arial"/>
                <w:sz w:val="16"/>
                <w:szCs w:val="16"/>
              </w:rPr>
              <w:t xml:space="preserve">ilgili yıl </w:t>
            </w:r>
            <w:r w:rsidRPr="00BB0A20">
              <w:rPr>
                <w:rFonts w:ascii="Arial" w:hAnsi="Arial" w:cs="Arial"/>
                <w:sz w:val="16"/>
                <w:szCs w:val="16"/>
              </w:rPr>
              <w:t>Aralık ayı başında üst yöneticiye yazılı olarak sunulur ve Aralık ayı sonuna kadar üst yönetici tarafından onaylanır.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090B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Denetim Plan ve </w:t>
            </w:r>
            <w:r w:rsidRPr="00F46802">
              <w:rPr>
                <w:rFonts w:ascii="Arial" w:hAnsi="Arial" w:cs="Arial"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</w:tc>
      </w:tr>
      <w:tr w:rsidR="009836F1" w:rsidRPr="0055356F" w:rsidTr="00947615">
        <w:trPr>
          <w:trHeight w:val="1170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20BB9434" wp14:editId="573163A2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394335</wp:posOffset>
                      </wp:positionV>
                      <wp:extent cx="0" cy="211455"/>
                      <wp:effectExtent l="61595" t="13335" r="62230" b="22860"/>
                      <wp:wrapNone/>
                      <wp:docPr id="74" name="Lin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786F2" id="Line 1359" o:spid="_x0000_s1026" style="position:absolute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1.05pt" to="109.1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nDMAIAAFg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1CC82867" wp14:editId="45C2B62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34925</wp:posOffset>
                      </wp:positionV>
                      <wp:extent cx="2008505" cy="360045"/>
                      <wp:effectExtent l="14605" t="15875" r="15240" b="14605"/>
                      <wp:wrapNone/>
                      <wp:docPr id="73" name="Rectangle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92" w:rsidRPr="00090B92" w:rsidRDefault="00090B92" w:rsidP="00090B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90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Plan ve Programın Yürürlüğe Konulması</w:t>
                                  </w:r>
                                </w:p>
                                <w:p w:rsidR="009836F1" w:rsidRPr="00090B92" w:rsidRDefault="009836F1" w:rsidP="00CD00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82867" id="Rectangle 1358" o:spid="_x0000_s1032" style="position:absolute;left:0;text-align:left;margin-left:29.65pt;margin-top:2.75pt;width:158.15pt;height:28.3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" fillcolor="aqua" strokeweight="1.5pt">
                      <v:textbox>
                        <w:txbxContent>
                          <w:p w:rsidR="00090B92" w:rsidRPr="00090B92" w:rsidRDefault="00090B92" w:rsidP="00090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90B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ve Programın Yürürlüğe Konulması</w:t>
                            </w:r>
                          </w:p>
                          <w:p w:rsidR="009836F1" w:rsidRPr="00090B92" w:rsidRDefault="009836F1" w:rsidP="00CD0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CD00F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655C">
              <w:rPr>
                <w:rFonts w:ascii="Arial" w:hAnsi="Arial" w:cs="Arial"/>
                <w:sz w:val="16"/>
                <w:szCs w:val="16"/>
              </w:rPr>
              <w:t>İç Denetim Birimi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7217D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783">
              <w:rPr>
                <w:rFonts w:ascii="Arial" w:hAnsi="Arial" w:cs="Arial"/>
                <w:sz w:val="16"/>
                <w:szCs w:val="16"/>
              </w:rPr>
              <w:t xml:space="preserve">İç denetim plan ve programı, İç Denetim Birimi Başkanı tarafından </w:t>
            </w:r>
            <w:r w:rsidR="007217DC">
              <w:rPr>
                <w:rFonts w:ascii="Arial" w:hAnsi="Arial" w:cs="Arial"/>
                <w:sz w:val="16"/>
                <w:szCs w:val="16"/>
              </w:rPr>
              <w:t xml:space="preserve">üst yönetici onayına müteakiben </w:t>
            </w:r>
            <w:r w:rsidRPr="006F1783">
              <w:rPr>
                <w:rFonts w:ascii="Arial" w:hAnsi="Arial" w:cs="Arial"/>
                <w:sz w:val="16"/>
                <w:szCs w:val="16"/>
              </w:rPr>
              <w:t>yürürlüğe konulur.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090B92" w:rsidP="00CD0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836F1" w:rsidRPr="0055356F" w:rsidTr="00947615">
        <w:trPr>
          <w:trHeight w:val="1170"/>
        </w:trPr>
        <w:tc>
          <w:tcPr>
            <w:tcW w:w="4572" w:type="dxa"/>
            <w:gridSpan w:val="2"/>
            <w:tcBorders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59D21177" wp14:editId="6AF4D746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389255</wp:posOffset>
                      </wp:positionV>
                      <wp:extent cx="0" cy="211455"/>
                      <wp:effectExtent l="57785" t="17780" r="66040" b="27940"/>
                      <wp:wrapNone/>
                      <wp:docPr id="72" name="Line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5541A" id="Line 1361" o:spid="_x0000_s1026" style="position:absolute;flip:x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30.65pt" to="108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4DF3787D" wp14:editId="1062280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27940</wp:posOffset>
                      </wp:positionV>
                      <wp:extent cx="2008505" cy="360045"/>
                      <wp:effectExtent l="13335" t="18415" r="16510" b="12065"/>
                      <wp:wrapNone/>
                      <wp:docPr id="71" name="Rectangle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B92" w:rsidRPr="00090B92" w:rsidRDefault="00090B92" w:rsidP="00090B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90B9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Plan ve Programın Paylaşılması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787D" id="Rectangle 1360" o:spid="_x0000_s1033" style="position:absolute;left:0;text-align:left;margin-left:29.55pt;margin-top:2.2pt;width:158.15pt;height:28.3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" fillcolor="aqua" strokeweight="1.5pt">
                      <v:textbox>
                        <w:txbxContent>
                          <w:p w:rsidR="00090B92" w:rsidRPr="00090B92" w:rsidRDefault="00090B92" w:rsidP="00090B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90B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ve Programın Paylaşılması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9836F1" w:rsidRPr="007217DC" w:rsidRDefault="00090B92" w:rsidP="00090B9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0B92">
              <w:rPr>
                <w:rFonts w:ascii="Arial" w:hAnsi="Arial" w:cs="Arial"/>
                <w:color w:val="000000"/>
                <w:sz w:val="16"/>
                <w:szCs w:val="16"/>
              </w:rPr>
              <w:t>İç Denetim Birimi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9836F1" w:rsidRPr="00090B92" w:rsidRDefault="00090B92" w:rsidP="00090B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İç denetim plan ve programı </w:t>
            </w:r>
            <w:r w:rsidRPr="00F44A9D">
              <w:rPr>
                <w:rFonts w:ascii="Arial" w:hAnsi="Arial" w:cs="Arial"/>
                <w:sz w:val="16"/>
                <w:szCs w:val="16"/>
              </w:rPr>
              <w:t>onay</w:t>
            </w:r>
            <w:r w:rsidR="007217DC">
              <w:rPr>
                <w:rFonts w:ascii="Arial" w:hAnsi="Arial" w:cs="Arial"/>
                <w:sz w:val="16"/>
                <w:szCs w:val="16"/>
              </w:rPr>
              <w:t xml:space="preserve"> tarihinden itibaren 1 hafta içerisinde</w:t>
            </w:r>
            <w:r>
              <w:rPr>
                <w:rFonts w:ascii="Arial" w:hAnsi="Arial" w:cs="Arial"/>
                <w:sz w:val="16"/>
                <w:szCs w:val="16"/>
              </w:rPr>
              <w:t xml:space="preserve"> iç denetçilerle</w:t>
            </w:r>
            <w:r w:rsidR="007217D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paylaşılır.</w:t>
            </w:r>
            <w:r w:rsidR="007217DC">
              <w:rPr>
                <w:rFonts w:ascii="Arial" w:hAnsi="Arial" w:cs="Arial"/>
                <w:sz w:val="16"/>
                <w:szCs w:val="16"/>
              </w:rPr>
              <w:t xml:space="preserve"> Denetlenecek birimlere de 30 gün içerisinde bilgilendirme yapılır.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9836F1" w:rsidRPr="000A39C4" w:rsidRDefault="00322794" w:rsidP="00090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Bilgilendirme Yazısı</w:t>
            </w:r>
          </w:p>
        </w:tc>
      </w:tr>
      <w:bookmarkStart w:id="1" w:name="_Hlk264319785"/>
      <w:bookmarkStart w:id="2" w:name="OLE_LINK11"/>
      <w:bookmarkStart w:id="3" w:name="OLE_LINK12"/>
      <w:bookmarkStart w:id="4" w:name="OLE_LINK21"/>
      <w:bookmarkStart w:id="5" w:name="OLE_LINK22"/>
      <w:bookmarkStart w:id="6" w:name="OLE_LINK34"/>
      <w:tr w:rsidR="009836F1" w:rsidRPr="0055356F" w:rsidTr="00F742E0">
        <w:trPr>
          <w:trHeight w:val="1247"/>
        </w:trPr>
        <w:tc>
          <w:tcPr>
            <w:tcW w:w="4572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9836F1" w:rsidRDefault="009D7BCE" w:rsidP="009836F1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20A58AFA" wp14:editId="09D15FC8">
                      <wp:simplePos x="0" y="0"/>
                      <wp:positionH relativeFrom="column">
                        <wp:posOffset>355422</wp:posOffset>
                      </wp:positionH>
                      <wp:positionV relativeFrom="paragraph">
                        <wp:posOffset>42621</wp:posOffset>
                      </wp:positionV>
                      <wp:extent cx="2008505" cy="570586"/>
                      <wp:effectExtent l="0" t="0" r="10795" b="20320"/>
                      <wp:wrapNone/>
                      <wp:docPr id="1" name="AutoShape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57058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935" w:rsidRPr="0009026A" w:rsidRDefault="006E355B" w:rsidP="001F093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Plan ve Programının Hazırlanması</w:t>
                                  </w:r>
                                  <w:r w:rsidRPr="0009026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Faaliyeti</w:t>
                                  </w:r>
                                  <w:r w:rsidR="001F0935" w:rsidRPr="0009026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</w:t>
                                  </w:r>
                                </w:p>
                                <w:p w:rsidR="00AF15E2" w:rsidRPr="00A40864" w:rsidRDefault="00AF15E2" w:rsidP="00AF15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58AFA" id="AutoShape 1366" o:spid="_x0000_s1034" type="#_x0000_t176" style="position:absolute;left:0;text-align:left;margin-left:28pt;margin-top:3.35pt;width:158.15pt;height:44.9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" fillcolor="aqua" strokeweight="1.5pt">
                      <v:textbox>
                        <w:txbxContent>
                          <w:p w:rsidR="001F0935" w:rsidRPr="0009026A" w:rsidRDefault="006E355B" w:rsidP="001F0935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ve Programının Hazırlanması</w:t>
                            </w:r>
                            <w:r w:rsidRPr="000902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Faaliyeti</w:t>
                            </w:r>
                            <w:r w:rsidR="001F0935" w:rsidRPr="000902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</w:t>
                            </w:r>
                          </w:p>
                          <w:p w:rsidR="00AF15E2" w:rsidRPr="00A40864" w:rsidRDefault="00AF15E2" w:rsidP="00AF15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9836F1" w:rsidRDefault="009836F1" w:rsidP="009836F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9836F1" w:rsidRDefault="009836F1" w:rsidP="009836F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9836F1" w:rsidRPr="00A6356E" w:rsidRDefault="009836F1" w:rsidP="00983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tbl>
      <w:tblPr>
        <w:tblW w:w="10639" w:type="dxa"/>
        <w:tblInd w:w="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262"/>
        <w:gridCol w:w="5377"/>
      </w:tblGrid>
      <w:tr w:rsidR="004B64F3" w:rsidRPr="00EA06C5" w:rsidTr="00BD45E4">
        <w:trPr>
          <w:trHeight w:val="1027"/>
        </w:trPr>
        <w:tc>
          <w:tcPr>
            <w:tcW w:w="10639" w:type="dxa"/>
            <w:gridSpan w:val="2"/>
          </w:tcPr>
          <w:bookmarkEnd w:id="1"/>
          <w:bookmarkEnd w:id="2"/>
          <w:bookmarkEnd w:id="3"/>
          <w:bookmarkEnd w:id="4"/>
          <w:bookmarkEnd w:id="5"/>
          <w:bookmarkEnd w:id="6"/>
          <w:p w:rsidR="0073442E" w:rsidRPr="00EA06C5" w:rsidRDefault="000E7F9E" w:rsidP="00CC037B">
            <w:pPr>
              <w:pStyle w:val="GvdeMetniGirintisi"/>
              <w:ind w:left="0"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MEVZUAT</w:t>
            </w:r>
            <w:r w:rsidR="00AB38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0935" w:rsidRPr="006E355B">
              <w:rPr>
                <w:rFonts w:ascii="Arial" w:hAnsi="Arial" w:cs="Arial"/>
                <w:sz w:val="16"/>
                <w:szCs w:val="16"/>
              </w:rPr>
              <w:t xml:space="preserve">5018 Sayılı Kanun,  İç Denetçilerin Çalışma Usul ve Esasları Hakkında Yönetmelik, </w:t>
            </w:r>
            <w:r w:rsidR="006E355B">
              <w:rPr>
                <w:rFonts w:ascii="Arial" w:hAnsi="Arial" w:cs="Arial"/>
                <w:sz w:val="16"/>
                <w:szCs w:val="16"/>
              </w:rPr>
              <w:t>K</w:t>
            </w:r>
            <w:r w:rsidR="00CC037B">
              <w:rPr>
                <w:rFonts w:ascii="Arial" w:hAnsi="Arial" w:cs="Arial"/>
                <w:sz w:val="16"/>
                <w:szCs w:val="16"/>
              </w:rPr>
              <w:t xml:space="preserve">amu İç Denetin Genel Tebliği, </w:t>
            </w:r>
            <w:r w:rsidR="006E355B">
              <w:rPr>
                <w:rFonts w:ascii="Arial" w:hAnsi="Arial" w:cs="Arial"/>
                <w:sz w:val="16"/>
                <w:szCs w:val="16"/>
              </w:rPr>
              <w:t>K</w:t>
            </w:r>
            <w:r w:rsidR="00CC037B">
              <w:rPr>
                <w:rFonts w:ascii="Arial" w:hAnsi="Arial" w:cs="Arial"/>
                <w:sz w:val="16"/>
                <w:szCs w:val="16"/>
              </w:rPr>
              <w:t>S</w:t>
            </w:r>
            <w:r w:rsidR="006E355B">
              <w:rPr>
                <w:rFonts w:ascii="Arial" w:hAnsi="Arial" w:cs="Arial"/>
                <w:sz w:val="16"/>
                <w:szCs w:val="16"/>
              </w:rPr>
              <w:t xml:space="preserve">Ü İç Denetim Yönergesi, </w:t>
            </w:r>
            <w:r w:rsidR="001F0935" w:rsidRPr="006E355B">
              <w:rPr>
                <w:rFonts w:ascii="Arial" w:hAnsi="Arial" w:cs="Arial"/>
                <w:sz w:val="16"/>
                <w:szCs w:val="16"/>
              </w:rPr>
              <w:t>Kamu İç Denetim Rehberi</w:t>
            </w:r>
          </w:p>
        </w:tc>
      </w:tr>
      <w:tr w:rsidR="009D2F3C" w:rsidRPr="00EA06C5" w:rsidTr="007D521C">
        <w:trPr>
          <w:trHeight w:val="843"/>
        </w:trPr>
        <w:tc>
          <w:tcPr>
            <w:tcW w:w="5262" w:type="dxa"/>
          </w:tcPr>
          <w:p w:rsidR="009D2F3C" w:rsidRPr="008D54B2" w:rsidRDefault="009D2F3C" w:rsidP="006C5ACF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54B2">
              <w:rPr>
                <w:rFonts w:ascii="Arial" w:hAnsi="Arial" w:cs="Arial"/>
                <w:b/>
                <w:sz w:val="18"/>
                <w:szCs w:val="18"/>
              </w:rPr>
              <w:t>HAZIRLAYAN</w:t>
            </w:r>
          </w:p>
          <w:p w:rsidR="00AF15E2" w:rsidRPr="00AF15E2" w:rsidRDefault="00CC037B" w:rsidP="00AF15E2">
            <w:pPr>
              <w:pStyle w:val="GvdeMetniGirintisi"/>
              <w:spacing w:after="0"/>
              <w:ind w:left="0" w:righ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Akın YENER</w:t>
            </w:r>
          </w:p>
          <w:p w:rsidR="009D2F3C" w:rsidRPr="008D54B2" w:rsidRDefault="00AF15E2" w:rsidP="00AF15E2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15E2">
              <w:rPr>
                <w:rFonts w:ascii="Arial" w:hAnsi="Arial" w:cs="Arial"/>
                <w:sz w:val="18"/>
                <w:szCs w:val="18"/>
              </w:rPr>
              <w:t>İç Denetçi</w:t>
            </w:r>
          </w:p>
        </w:tc>
        <w:tc>
          <w:tcPr>
            <w:tcW w:w="5377" w:type="dxa"/>
          </w:tcPr>
          <w:p w:rsidR="009D2F3C" w:rsidRPr="00933F2C" w:rsidRDefault="009D2F3C" w:rsidP="006C5ACF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F2C">
              <w:rPr>
                <w:rFonts w:ascii="Arial" w:hAnsi="Arial" w:cs="Arial"/>
                <w:b/>
                <w:sz w:val="18"/>
                <w:szCs w:val="18"/>
              </w:rPr>
              <w:t>ONAYLAYAN</w:t>
            </w:r>
          </w:p>
          <w:p w:rsidR="00AF15E2" w:rsidRPr="00AF15E2" w:rsidRDefault="00CC037B" w:rsidP="00AF15E2">
            <w:pPr>
              <w:pStyle w:val="GvdeMetniGirintisi"/>
              <w:spacing w:after="0"/>
              <w:ind w:left="0" w:righ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Mansur UÇAR</w:t>
            </w:r>
          </w:p>
          <w:p w:rsidR="009D2F3C" w:rsidRPr="008D54B2" w:rsidRDefault="0073442E" w:rsidP="00AF15E2">
            <w:pPr>
              <w:pStyle w:val="GvdeMetniGirintisi"/>
              <w:ind w:left="0" w:right="2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İç Denet</w:t>
            </w:r>
            <w:r w:rsidR="00CC037B">
              <w:rPr>
                <w:rFonts w:ascii="Arial" w:hAnsi="Arial" w:cs="Arial"/>
                <w:sz w:val="18"/>
                <w:szCs w:val="18"/>
              </w:rPr>
              <w:t>im Birim Başkanı</w:t>
            </w:r>
          </w:p>
        </w:tc>
      </w:tr>
    </w:tbl>
    <w:p w:rsidR="004B64F3" w:rsidRDefault="004B64F3" w:rsidP="00A34A91">
      <w:pPr>
        <w:pStyle w:val="GvdeMetniGirintisi"/>
        <w:ind w:left="0" w:right="-180"/>
      </w:pPr>
    </w:p>
    <w:sectPr w:rsidR="004B64F3" w:rsidSect="00A34A91">
      <w:headerReference w:type="default" r:id="rId9"/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65" w:rsidRDefault="00AE2065" w:rsidP="00BE1D8C">
      <w:r>
        <w:separator/>
      </w:r>
    </w:p>
  </w:endnote>
  <w:endnote w:type="continuationSeparator" w:id="0">
    <w:p w:rsidR="00AE2065" w:rsidRDefault="00AE2065" w:rsidP="00BE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65" w:rsidRDefault="00AE2065" w:rsidP="00BE1D8C">
      <w:r>
        <w:separator/>
      </w:r>
    </w:p>
  </w:footnote>
  <w:footnote w:type="continuationSeparator" w:id="0">
    <w:p w:rsidR="00AE2065" w:rsidRDefault="00AE2065" w:rsidP="00BE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3" w:rsidRDefault="004D5C83">
    <w:pPr>
      <w:pStyle w:val="stbilgi"/>
    </w:pPr>
  </w:p>
  <w:p w:rsidR="004D5C83" w:rsidRDefault="004D5C83">
    <w:pPr>
      <w:pStyle w:val="stbilgi"/>
    </w:pPr>
  </w:p>
  <w:p w:rsidR="004D5C83" w:rsidRDefault="004D5C83">
    <w:pPr>
      <w:pStyle w:val="stbilgi"/>
    </w:pPr>
  </w:p>
  <w:p w:rsidR="004D5C83" w:rsidRDefault="004D5C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10"/>
    <w:rsid w:val="000025E5"/>
    <w:rsid w:val="00010826"/>
    <w:rsid w:val="00016758"/>
    <w:rsid w:val="00017979"/>
    <w:rsid w:val="0002097A"/>
    <w:rsid w:val="000233EF"/>
    <w:rsid w:val="00024C84"/>
    <w:rsid w:val="00025575"/>
    <w:rsid w:val="00026337"/>
    <w:rsid w:val="00026A93"/>
    <w:rsid w:val="000270DE"/>
    <w:rsid w:val="00027618"/>
    <w:rsid w:val="000311E7"/>
    <w:rsid w:val="000328C8"/>
    <w:rsid w:val="00032F95"/>
    <w:rsid w:val="00033E33"/>
    <w:rsid w:val="00035355"/>
    <w:rsid w:val="00036058"/>
    <w:rsid w:val="0003661E"/>
    <w:rsid w:val="000368E9"/>
    <w:rsid w:val="00036BB0"/>
    <w:rsid w:val="00040618"/>
    <w:rsid w:val="00043227"/>
    <w:rsid w:val="00045323"/>
    <w:rsid w:val="0004643B"/>
    <w:rsid w:val="00046F4E"/>
    <w:rsid w:val="00050A03"/>
    <w:rsid w:val="00052116"/>
    <w:rsid w:val="000577BA"/>
    <w:rsid w:val="000600C1"/>
    <w:rsid w:val="0006126F"/>
    <w:rsid w:val="00061937"/>
    <w:rsid w:val="000620E0"/>
    <w:rsid w:val="0006345B"/>
    <w:rsid w:val="00064CD9"/>
    <w:rsid w:val="000670D9"/>
    <w:rsid w:val="000675E0"/>
    <w:rsid w:val="0006771F"/>
    <w:rsid w:val="00072D09"/>
    <w:rsid w:val="00073976"/>
    <w:rsid w:val="000740D8"/>
    <w:rsid w:val="00074D48"/>
    <w:rsid w:val="00081887"/>
    <w:rsid w:val="00081B65"/>
    <w:rsid w:val="0008210C"/>
    <w:rsid w:val="0008711B"/>
    <w:rsid w:val="0009026A"/>
    <w:rsid w:val="00090B92"/>
    <w:rsid w:val="00090EC2"/>
    <w:rsid w:val="000933FA"/>
    <w:rsid w:val="000A0FC9"/>
    <w:rsid w:val="000A2B2E"/>
    <w:rsid w:val="000A39C4"/>
    <w:rsid w:val="000A49BA"/>
    <w:rsid w:val="000A589E"/>
    <w:rsid w:val="000B2B0A"/>
    <w:rsid w:val="000B5C3E"/>
    <w:rsid w:val="000C1FB5"/>
    <w:rsid w:val="000C3E30"/>
    <w:rsid w:val="000C584F"/>
    <w:rsid w:val="000C79C9"/>
    <w:rsid w:val="000D5E9C"/>
    <w:rsid w:val="000E710A"/>
    <w:rsid w:val="000E7F3B"/>
    <w:rsid w:val="000E7F9E"/>
    <w:rsid w:val="000F2AD9"/>
    <w:rsid w:val="000F55D2"/>
    <w:rsid w:val="000F5FD0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3409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2BF6"/>
    <w:rsid w:val="00135533"/>
    <w:rsid w:val="001374C5"/>
    <w:rsid w:val="00137C11"/>
    <w:rsid w:val="00140AC4"/>
    <w:rsid w:val="00141745"/>
    <w:rsid w:val="00143FB9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56D7"/>
    <w:rsid w:val="00166ACA"/>
    <w:rsid w:val="00177823"/>
    <w:rsid w:val="00180624"/>
    <w:rsid w:val="00181CA5"/>
    <w:rsid w:val="00181DB9"/>
    <w:rsid w:val="0018381E"/>
    <w:rsid w:val="00186561"/>
    <w:rsid w:val="00186F29"/>
    <w:rsid w:val="00187452"/>
    <w:rsid w:val="00187E14"/>
    <w:rsid w:val="001906FA"/>
    <w:rsid w:val="00191A29"/>
    <w:rsid w:val="001940ED"/>
    <w:rsid w:val="00195085"/>
    <w:rsid w:val="001955B4"/>
    <w:rsid w:val="001975B4"/>
    <w:rsid w:val="001A16A6"/>
    <w:rsid w:val="001A189D"/>
    <w:rsid w:val="001A4F8D"/>
    <w:rsid w:val="001A6061"/>
    <w:rsid w:val="001A62BF"/>
    <w:rsid w:val="001B2B4F"/>
    <w:rsid w:val="001B3DCF"/>
    <w:rsid w:val="001B459F"/>
    <w:rsid w:val="001B6FB2"/>
    <w:rsid w:val="001B7546"/>
    <w:rsid w:val="001B7B8D"/>
    <w:rsid w:val="001C3A30"/>
    <w:rsid w:val="001C4AD4"/>
    <w:rsid w:val="001C5A4C"/>
    <w:rsid w:val="001D06FF"/>
    <w:rsid w:val="001D1F09"/>
    <w:rsid w:val="001D360E"/>
    <w:rsid w:val="001D398C"/>
    <w:rsid w:val="001D3B31"/>
    <w:rsid w:val="001D4263"/>
    <w:rsid w:val="001D76B9"/>
    <w:rsid w:val="001E0220"/>
    <w:rsid w:val="001E06DA"/>
    <w:rsid w:val="001E18E4"/>
    <w:rsid w:val="001E1E4F"/>
    <w:rsid w:val="001E22B8"/>
    <w:rsid w:val="001E2A95"/>
    <w:rsid w:val="001E60D7"/>
    <w:rsid w:val="001F0935"/>
    <w:rsid w:val="001F7BD4"/>
    <w:rsid w:val="001F7C23"/>
    <w:rsid w:val="0020382B"/>
    <w:rsid w:val="00203D48"/>
    <w:rsid w:val="002050C6"/>
    <w:rsid w:val="00205DA6"/>
    <w:rsid w:val="0020763A"/>
    <w:rsid w:val="002123FB"/>
    <w:rsid w:val="0021365B"/>
    <w:rsid w:val="00214C20"/>
    <w:rsid w:val="00217F1F"/>
    <w:rsid w:val="00224424"/>
    <w:rsid w:val="00225274"/>
    <w:rsid w:val="0022579C"/>
    <w:rsid w:val="00237290"/>
    <w:rsid w:val="00240B38"/>
    <w:rsid w:val="00241BDB"/>
    <w:rsid w:val="0024485A"/>
    <w:rsid w:val="002506BA"/>
    <w:rsid w:val="002509C8"/>
    <w:rsid w:val="0025263F"/>
    <w:rsid w:val="00255510"/>
    <w:rsid w:val="0026157F"/>
    <w:rsid w:val="00263E60"/>
    <w:rsid w:val="0026764F"/>
    <w:rsid w:val="00271836"/>
    <w:rsid w:val="002727B2"/>
    <w:rsid w:val="002739F6"/>
    <w:rsid w:val="00274AF4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A2D87"/>
    <w:rsid w:val="002A2ED4"/>
    <w:rsid w:val="002A57FB"/>
    <w:rsid w:val="002B048B"/>
    <w:rsid w:val="002B1340"/>
    <w:rsid w:val="002B1FD0"/>
    <w:rsid w:val="002B5109"/>
    <w:rsid w:val="002B5118"/>
    <w:rsid w:val="002B7155"/>
    <w:rsid w:val="002C0ED4"/>
    <w:rsid w:val="002C3C6C"/>
    <w:rsid w:val="002C431A"/>
    <w:rsid w:val="002C487B"/>
    <w:rsid w:val="002C500B"/>
    <w:rsid w:val="002C5278"/>
    <w:rsid w:val="002C6AAF"/>
    <w:rsid w:val="002C7757"/>
    <w:rsid w:val="002C7F25"/>
    <w:rsid w:val="002D0AC7"/>
    <w:rsid w:val="002D2528"/>
    <w:rsid w:val="002D40A3"/>
    <w:rsid w:val="002D4924"/>
    <w:rsid w:val="002D54E6"/>
    <w:rsid w:val="002D68F0"/>
    <w:rsid w:val="002D7D93"/>
    <w:rsid w:val="002E368E"/>
    <w:rsid w:val="002E4B41"/>
    <w:rsid w:val="002E5B15"/>
    <w:rsid w:val="002F5399"/>
    <w:rsid w:val="002F6C66"/>
    <w:rsid w:val="002F73CF"/>
    <w:rsid w:val="002F773A"/>
    <w:rsid w:val="00300A44"/>
    <w:rsid w:val="00302740"/>
    <w:rsid w:val="00302D2E"/>
    <w:rsid w:val="00305111"/>
    <w:rsid w:val="00306A73"/>
    <w:rsid w:val="00307153"/>
    <w:rsid w:val="003112B3"/>
    <w:rsid w:val="00311B33"/>
    <w:rsid w:val="00313984"/>
    <w:rsid w:val="00314A81"/>
    <w:rsid w:val="003158EF"/>
    <w:rsid w:val="0031664C"/>
    <w:rsid w:val="00317E46"/>
    <w:rsid w:val="00321E43"/>
    <w:rsid w:val="00322794"/>
    <w:rsid w:val="003228A1"/>
    <w:rsid w:val="0032440D"/>
    <w:rsid w:val="00326AC5"/>
    <w:rsid w:val="00331F98"/>
    <w:rsid w:val="0033233C"/>
    <w:rsid w:val="0033338D"/>
    <w:rsid w:val="00333B1E"/>
    <w:rsid w:val="003347C6"/>
    <w:rsid w:val="003349FD"/>
    <w:rsid w:val="00334CF0"/>
    <w:rsid w:val="00336CEA"/>
    <w:rsid w:val="00337C05"/>
    <w:rsid w:val="00337C57"/>
    <w:rsid w:val="00340064"/>
    <w:rsid w:val="003412EC"/>
    <w:rsid w:val="00342011"/>
    <w:rsid w:val="003508DE"/>
    <w:rsid w:val="003510CF"/>
    <w:rsid w:val="00351586"/>
    <w:rsid w:val="00351AE2"/>
    <w:rsid w:val="00351B17"/>
    <w:rsid w:val="003520FF"/>
    <w:rsid w:val="00356609"/>
    <w:rsid w:val="00357F16"/>
    <w:rsid w:val="00360F3E"/>
    <w:rsid w:val="00362E0A"/>
    <w:rsid w:val="00363914"/>
    <w:rsid w:val="0036786E"/>
    <w:rsid w:val="003700F4"/>
    <w:rsid w:val="00371D81"/>
    <w:rsid w:val="0037440E"/>
    <w:rsid w:val="003758F3"/>
    <w:rsid w:val="003769C9"/>
    <w:rsid w:val="00376AFB"/>
    <w:rsid w:val="00377B74"/>
    <w:rsid w:val="003810D1"/>
    <w:rsid w:val="003818F9"/>
    <w:rsid w:val="00381B16"/>
    <w:rsid w:val="00381F68"/>
    <w:rsid w:val="00383D3F"/>
    <w:rsid w:val="003844D6"/>
    <w:rsid w:val="003847EB"/>
    <w:rsid w:val="003851F6"/>
    <w:rsid w:val="00385A5D"/>
    <w:rsid w:val="00387526"/>
    <w:rsid w:val="00387FCC"/>
    <w:rsid w:val="003925DF"/>
    <w:rsid w:val="00394433"/>
    <w:rsid w:val="003956DC"/>
    <w:rsid w:val="00395744"/>
    <w:rsid w:val="00396B5D"/>
    <w:rsid w:val="003A45BF"/>
    <w:rsid w:val="003A589E"/>
    <w:rsid w:val="003B25A4"/>
    <w:rsid w:val="003B4BE3"/>
    <w:rsid w:val="003B59EC"/>
    <w:rsid w:val="003C19DC"/>
    <w:rsid w:val="003C2326"/>
    <w:rsid w:val="003C3EF2"/>
    <w:rsid w:val="003C40B9"/>
    <w:rsid w:val="003D1E13"/>
    <w:rsid w:val="003D3836"/>
    <w:rsid w:val="003D5069"/>
    <w:rsid w:val="003D7F0F"/>
    <w:rsid w:val="003E05A4"/>
    <w:rsid w:val="003E1CF6"/>
    <w:rsid w:val="003E1F36"/>
    <w:rsid w:val="003E4608"/>
    <w:rsid w:val="003E59B3"/>
    <w:rsid w:val="003E6E3F"/>
    <w:rsid w:val="003E7F18"/>
    <w:rsid w:val="003F029B"/>
    <w:rsid w:val="003F22DE"/>
    <w:rsid w:val="003F302B"/>
    <w:rsid w:val="003F30A8"/>
    <w:rsid w:val="003F3A16"/>
    <w:rsid w:val="003F3EAA"/>
    <w:rsid w:val="003F4302"/>
    <w:rsid w:val="003F600F"/>
    <w:rsid w:val="003F6521"/>
    <w:rsid w:val="003F6B89"/>
    <w:rsid w:val="003F6D02"/>
    <w:rsid w:val="004008E7"/>
    <w:rsid w:val="004013AB"/>
    <w:rsid w:val="00405DFE"/>
    <w:rsid w:val="0041092C"/>
    <w:rsid w:val="00412900"/>
    <w:rsid w:val="00412E2B"/>
    <w:rsid w:val="004161DF"/>
    <w:rsid w:val="00422AC2"/>
    <w:rsid w:val="00422F38"/>
    <w:rsid w:val="00424C20"/>
    <w:rsid w:val="00425E69"/>
    <w:rsid w:val="00426549"/>
    <w:rsid w:val="004324EC"/>
    <w:rsid w:val="00433023"/>
    <w:rsid w:val="00435288"/>
    <w:rsid w:val="00436DAF"/>
    <w:rsid w:val="00441B3A"/>
    <w:rsid w:val="00442676"/>
    <w:rsid w:val="00442E5A"/>
    <w:rsid w:val="00444EF3"/>
    <w:rsid w:val="00445F47"/>
    <w:rsid w:val="0045052B"/>
    <w:rsid w:val="00450AAB"/>
    <w:rsid w:val="0045434C"/>
    <w:rsid w:val="00454976"/>
    <w:rsid w:val="004550BC"/>
    <w:rsid w:val="00460AF0"/>
    <w:rsid w:val="00460DC0"/>
    <w:rsid w:val="00461700"/>
    <w:rsid w:val="004621C8"/>
    <w:rsid w:val="0046456D"/>
    <w:rsid w:val="00465484"/>
    <w:rsid w:val="00466B11"/>
    <w:rsid w:val="0047072F"/>
    <w:rsid w:val="00472063"/>
    <w:rsid w:val="0047417C"/>
    <w:rsid w:val="00474EBF"/>
    <w:rsid w:val="00475891"/>
    <w:rsid w:val="004776BD"/>
    <w:rsid w:val="00481BD3"/>
    <w:rsid w:val="00484F30"/>
    <w:rsid w:val="00485444"/>
    <w:rsid w:val="00485AA4"/>
    <w:rsid w:val="004864AE"/>
    <w:rsid w:val="004905C3"/>
    <w:rsid w:val="00490DED"/>
    <w:rsid w:val="0049302A"/>
    <w:rsid w:val="004938B6"/>
    <w:rsid w:val="00496701"/>
    <w:rsid w:val="004A19E4"/>
    <w:rsid w:val="004A1C53"/>
    <w:rsid w:val="004A4A84"/>
    <w:rsid w:val="004A6078"/>
    <w:rsid w:val="004B3902"/>
    <w:rsid w:val="004B552B"/>
    <w:rsid w:val="004B64F3"/>
    <w:rsid w:val="004B68A1"/>
    <w:rsid w:val="004C04E5"/>
    <w:rsid w:val="004C2E0C"/>
    <w:rsid w:val="004C4325"/>
    <w:rsid w:val="004C497F"/>
    <w:rsid w:val="004C7B0D"/>
    <w:rsid w:val="004D29F1"/>
    <w:rsid w:val="004D33C7"/>
    <w:rsid w:val="004D5C83"/>
    <w:rsid w:val="004D7778"/>
    <w:rsid w:val="004E0BCB"/>
    <w:rsid w:val="004E1930"/>
    <w:rsid w:val="004E2658"/>
    <w:rsid w:val="004E4194"/>
    <w:rsid w:val="004E43D0"/>
    <w:rsid w:val="004E4532"/>
    <w:rsid w:val="004E758D"/>
    <w:rsid w:val="004E7B31"/>
    <w:rsid w:val="004F1A36"/>
    <w:rsid w:val="004F78CF"/>
    <w:rsid w:val="004F79C5"/>
    <w:rsid w:val="00500A19"/>
    <w:rsid w:val="00500D40"/>
    <w:rsid w:val="00501232"/>
    <w:rsid w:val="0050434F"/>
    <w:rsid w:val="00504F0A"/>
    <w:rsid w:val="0050601B"/>
    <w:rsid w:val="0050763D"/>
    <w:rsid w:val="00510F0A"/>
    <w:rsid w:val="0051359B"/>
    <w:rsid w:val="00517D06"/>
    <w:rsid w:val="005217DF"/>
    <w:rsid w:val="005218DF"/>
    <w:rsid w:val="0052286C"/>
    <w:rsid w:val="00522D1E"/>
    <w:rsid w:val="00524453"/>
    <w:rsid w:val="00525723"/>
    <w:rsid w:val="0052665E"/>
    <w:rsid w:val="00526896"/>
    <w:rsid w:val="0052759F"/>
    <w:rsid w:val="00527A09"/>
    <w:rsid w:val="00530D02"/>
    <w:rsid w:val="00533847"/>
    <w:rsid w:val="00534A2A"/>
    <w:rsid w:val="00536341"/>
    <w:rsid w:val="00537528"/>
    <w:rsid w:val="00540722"/>
    <w:rsid w:val="00540B20"/>
    <w:rsid w:val="00542589"/>
    <w:rsid w:val="00544040"/>
    <w:rsid w:val="00544C8E"/>
    <w:rsid w:val="00552AF5"/>
    <w:rsid w:val="005530C6"/>
    <w:rsid w:val="00554DBD"/>
    <w:rsid w:val="00555C34"/>
    <w:rsid w:val="0055607E"/>
    <w:rsid w:val="00556E19"/>
    <w:rsid w:val="00557F6B"/>
    <w:rsid w:val="00560F23"/>
    <w:rsid w:val="00561EF7"/>
    <w:rsid w:val="00564431"/>
    <w:rsid w:val="00564D2D"/>
    <w:rsid w:val="0056670D"/>
    <w:rsid w:val="00571C64"/>
    <w:rsid w:val="005723D3"/>
    <w:rsid w:val="0057609D"/>
    <w:rsid w:val="00576C18"/>
    <w:rsid w:val="00577C7A"/>
    <w:rsid w:val="00581737"/>
    <w:rsid w:val="00581B4E"/>
    <w:rsid w:val="00581D09"/>
    <w:rsid w:val="0058242A"/>
    <w:rsid w:val="00585F5E"/>
    <w:rsid w:val="00587448"/>
    <w:rsid w:val="00591187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365A"/>
    <w:rsid w:val="005B55B5"/>
    <w:rsid w:val="005C0D30"/>
    <w:rsid w:val="005C18A7"/>
    <w:rsid w:val="005C40DF"/>
    <w:rsid w:val="005C575C"/>
    <w:rsid w:val="005C6EE5"/>
    <w:rsid w:val="005C777A"/>
    <w:rsid w:val="005C7C43"/>
    <w:rsid w:val="005D2374"/>
    <w:rsid w:val="005D2567"/>
    <w:rsid w:val="005D37C6"/>
    <w:rsid w:val="005D4DF4"/>
    <w:rsid w:val="005D58A9"/>
    <w:rsid w:val="005D5CA2"/>
    <w:rsid w:val="005D6DE4"/>
    <w:rsid w:val="005E4161"/>
    <w:rsid w:val="005E5708"/>
    <w:rsid w:val="005E73D8"/>
    <w:rsid w:val="005F002F"/>
    <w:rsid w:val="005F1A37"/>
    <w:rsid w:val="005F1CE8"/>
    <w:rsid w:val="005F1E6F"/>
    <w:rsid w:val="005F235B"/>
    <w:rsid w:val="005F3336"/>
    <w:rsid w:val="00602460"/>
    <w:rsid w:val="00605F63"/>
    <w:rsid w:val="00606E36"/>
    <w:rsid w:val="006074E0"/>
    <w:rsid w:val="00607F5B"/>
    <w:rsid w:val="0061078A"/>
    <w:rsid w:val="00611B75"/>
    <w:rsid w:val="00612A75"/>
    <w:rsid w:val="00615E2C"/>
    <w:rsid w:val="006168C7"/>
    <w:rsid w:val="00617729"/>
    <w:rsid w:val="00621677"/>
    <w:rsid w:val="00623A50"/>
    <w:rsid w:val="00631723"/>
    <w:rsid w:val="00633953"/>
    <w:rsid w:val="00634E55"/>
    <w:rsid w:val="00635F4A"/>
    <w:rsid w:val="00636F46"/>
    <w:rsid w:val="00637593"/>
    <w:rsid w:val="00637C66"/>
    <w:rsid w:val="0064140E"/>
    <w:rsid w:val="006431AE"/>
    <w:rsid w:val="00643A87"/>
    <w:rsid w:val="006443D1"/>
    <w:rsid w:val="00645E3E"/>
    <w:rsid w:val="00647CCF"/>
    <w:rsid w:val="006527D2"/>
    <w:rsid w:val="00653F06"/>
    <w:rsid w:val="00654C2B"/>
    <w:rsid w:val="00656F5C"/>
    <w:rsid w:val="00660E52"/>
    <w:rsid w:val="00662D85"/>
    <w:rsid w:val="006638AC"/>
    <w:rsid w:val="006644ED"/>
    <w:rsid w:val="00667EDF"/>
    <w:rsid w:val="006722AB"/>
    <w:rsid w:val="00672B4F"/>
    <w:rsid w:val="006732E7"/>
    <w:rsid w:val="00673E99"/>
    <w:rsid w:val="00675064"/>
    <w:rsid w:val="00677734"/>
    <w:rsid w:val="0067783A"/>
    <w:rsid w:val="006823D7"/>
    <w:rsid w:val="00685613"/>
    <w:rsid w:val="006874D7"/>
    <w:rsid w:val="00690485"/>
    <w:rsid w:val="0069074D"/>
    <w:rsid w:val="0069413C"/>
    <w:rsid w:val="00695282"/>
    <w:rsid w:val="00696B6A"/>
    <w:rsid w:val="00696E2E"/>
    <w:rsid w:val="006A42C7"/>
    <w:rsid w:val="006B3DA1"/>
    <w:rsid w:val="006B4A45"/>
    <w:rsid w:val="006B5E50"/>
    <w:rsid w:val="006C3EA1"/>
    <w:rsid w:val="006C4D4C"/>
    <w:rsid w:val="006C5A63"/>
    <w:rsid w:val="006C687B"/>
    <w:rsid w:val="006C6E28"/>
    <w:rsid w:val="006D09F0"/>
    <w:rsid w:val="006D40B3"/>
    <w:rsid w:val="006D40DF"/>
    <w:rsid w:val="006D5228"/>
    <w:rsid w:val="006D5936"/>
    <w:rsid w:val="006D6B80"/>
    <w:rsid w:val="006D7454"/>
    <w:rsid w:val="006D75C2"/>
    <w:rsid w:val="006D7EBF"/>
    <w:rsid w:val="006E355B"/>
    <w:rsid w:val="006E6A98"/>
    <w:rsid w:val="006F0457"/>
    <w:rsid w:val="006F2FDA"/>
    <w:rsid w:val="006F5D47"/>
    <w:rsid w:val="006F66A5"/>
    <w:rsid w:val="006F670E"/>
    <w:rsid w:val="0070121A"/>
    <w:rsid w:val="007062EB"/>
    <w:rsid w:val="00707689"/>
    <w:rsid w:val="0070769C"/>
    <w:rsid w:val="00711A6E"/>
    <w:rsid w:val="007125AF"/>
    <w:rsid w:val="00712FDC"/>
    <w:rsid w:val="0071308C"/>
    <w:rsid w:val="00713B75"/>
    <w:rsid w:val="007167D9"/>
    <w:rsid w:val="007210C3"/>
    <w:rsid w:val="007217DC"/>
    <w:rsid w:val="007241E8"/>
    <w:rsid w:val="00724A28"/>
    <w:rsid w:val="0072636B"/>
    <w:rsid w:val="007335CD"/>
    <w:rsid w:val="0073442E"/>
    <w:rsid w:val="00734E90"/>
    <w:rsid w:val="00734F3B"/>
    <w:rsid w:val="00735B4E"/>
    <w:rsid w:val="00736D5D"/>
    <w:rsid w:val="007436AD"/>
    <w:rsid w:val="00743CF7"/>
    <w:rsid w:val="00746A83"/>
    <w:rsid w:val="00746FDF"/>
    <w:rsid w:val="007477DC"/>
    <w:rsid w:val="00750CBD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5A4B"/>
    <w:rsid w:val="00776A49"/>
    <w:rsid w:val="0078124A"/>
    <w:rsid w:val="00787058"/>
    <w:rsid w:val="00787E2D"/>
    <w:rsid w:val="0079024B"/>
    <w:rsid w:val="00790965"/>
    <w:rsid w:val="00792FAD"/>
    <w:rsid w:val="00793C44"/>
    <w:rsid w:val="007A4DA9"/>
    <w:rsid w:val="007B0DAD"/>
    <w:rsid w:val="007B1917"/>
    <w:rsid w:val="007B44E9"/>
    <w:rsid w:val="007B522A"/>
    <w:rsid w:val="007B5914"/>
    <w:rsid w:val="007B6842"/>
    <w:rsid w:val="007B6F43"/>
    <w:rsid w:val="007C689C"/>
    <w:rsid w:val="007C6DE7"/>
    <w:rsid w:val="007C702F"/>
    <w:rsid w:val="007C70DD"/>
    <w:rsid w:val="007D0032"/>
    <w:rsid w:val="007D191C"/>
    <w:rsid w:val="007D198A"/>
    <w:rsid w:val="007D1C94"/>
    <w:rsid w:val="007D4BC7"/>
    <w:rsid w:val="007D521C"/>
    <w:rsid w:val="007D6DC8"/>
    <w:rsid w:val="007D7078"/>
    <w:rsid w:val="007E19BE"/>
    <w:rsid w:val="007E28A7"/>
    <w:rsid w:val="007E4812"/>
    <w:rsid w:val="007E73C1"/>
    <w:rsid w:val="007F1876"/>
    <w:rsid w:val="007F2A59"/>
    <w:rsid w:val="007F2ADA"/>
    <w:rsid w:val="007F3DCF"/>
    <w:rsid w:val="007F56E8"/>
    <w:rsid w:val="007F60F6"/>
    <w:rsid w:val="007F7DEF"/>
    <w:rsid w:val="00800D04"/>
    <w:rsid w:val="008026C5"/>
    <w:rsid w:val="0080563C"/>
    <w:rsid w:val="00806262"/>
    <w:rsid w:val="0080649C"/>
    <w:rsid w:val="00812941"/>
    <w:rsid w:val="00813405"/>
    <w:rsid w:val="008144E2"/>
    <w:rsid w:val="00817A8F"/>
    <w:rsid w:val="00820FB6"/>
    <w:rsid w:val="00821893"/>
    <w:rsid w:val="008243D9"/>
    <w:rsid w:val="008251CE"/>
    <w:rsid w:val="008259B9"/>
    <w:rsid w:val="008265D0"/>
    <w:rsid w:val="00826805"/>
    <w:rsid w:val="00827758"/>
    <w:rsid w:val="00830CEC"/>
    <w:rsid w:val="00830EB6"/>
    <w:rsid w:val="00831394"/>
    <w:rsid w:val="008361F5"/>
    <w:rsid w:val="00841079"/>
    <w:rsid w:val="00841421"/>
    <w:rsid w:val="00842418"/>
    <w:rsid w:val="00843BE9"/>
    <w:rsid w:val="00847D49"/>
    <w:rsid w:val="0085022D"/>
    <w:rsid w:val="008505EB"/>
    <w:rsid w:val="008534DB"/>
    <w:rsid w:val="0085501B"/>
    <w:rsid w:val="00856480"/>
    <w:rsid w:val="00857B62"/>
    <w:rsid w:val="008605D8"/>
    <w:rsid w:val="00862BAC"/>
    <w:rsid w:val="00864335"/>
    <w:rsid w:val="008650E7"/>
    <w:rsid w:val="0086554D"/>
    <w:rsid w:val="00870B24"/>
    <w:rsid w:val="00871717"/>
    <w:rsid w:val="00871D75"/>
    <w:rsid w:val="008721BC"/>
    <w:rsid w:val="00877CEC"/>
    <w:rsid w:val="00881751"/>
    <w:rsid w:val="0088242D"/>
    <w:rsid w:val="008836FA"/>
    <w:rsid w:val="00884F35"/>
    <w:rsid w:val="00886523"/>
    <w:rsid w:val="00890E45"/>
    <w:rsid w:val="00890E77"/>
    <w:rsid w:val="008938A7"/>
    <w:rsid w:val="0089392C"/>
    <w:rsid w:val="00894A3E"/>
    <w:rsid w:val="00894A5B"/>
    <w:rsid w:val="0089754A"/>
    <w:rsid w:val="008A0758"/>
    <w:rsid w:val="008A3C77"/>
    <w:rsid w:val="008A69DC"/>
    <w:rsid w:val="008A725F"/>
    <w:rsid w:val="008A79D4"/>
    <w:rsid w:val="008A7D5F"/>
    <w:rsid w:val="008B20EB"/>
    <w:rsid w:val="008B66C4"/>
    <w:rsid w:val="008B6C0F"/>
    <w:rsid w:val="008B745F"/>
    <w:rsid w:val="008C1289"/>
    <w:rsid w:val="008C24BC"/>
    <w:rsid w:val="008C7BDE"/>
    <w:rsid w:val="008D0DFA"/>
    <w:rsid w:val="008D1741"/>
    <w:rsid w:val="008D38CA"/>
    <w:rsid w:val="008D54B2"/>
    <w:rsid w:val="008D73B7"/>
    <w:rsid w:val="008E0429"/>
    <w:rsid w:val="008E0710"/>
    <w:rsid w:val="008E149C"/>
    <w:rsid w:val="008E34B4"/>
    <w:rsid w:val="008E6F2F"/>
    <w:rsid w:val="008F1FA7"/>
    <w:rsid w:val="008F6C94"/>
    <w:rsid w:val="009037D2"/>
    <w:rsid w:val="00904255"/>
    <w:rsid w:val="00907154"/>
    <w:rsid w:val="00907480"/>
    <w:rsid w:val="009075D1"/>
    <w:rsid w:val="0090779C"/>
    <w:rsid w:val="00910568"/>
    <w:rsid w:val="00910BB9"/>
    <w:rsid w:val="00910FA6"/>
    <w:rsid w:val="009119E1"/>
    <w:rsid w:val="00911F92"/>
    <w:rsid w:val="00912914"/>
    <w:rsid w:val="0091669F"/>
    <w:rsid w:val="0091714F"/>
    <w:rsid w:val="00920A5A"/>
    <w:rsid w:val="00922301"/>
    <w:rsid w:val="00922AC4"/>
    <w:rsid w:val="0092317D"/>
    <w:rsid w:val="00923487"/>
    <w:rsid w:val="009249E4"/>
    <w:rsid w:val="00924A63"/>
    <w:rsid w:val="00926442"/>
    <w:rsid w:val="009279CD"/>
    <w:rsid w:val="0093298F"/>
    <w:rsid w:val="009335A1"/>
    <w:rsid w:val="00934A8D"/>
    <w:rsid w:val="00937BB0"/>
    <w:rsid w:val="00947615"/>
    <w:rsid w:val="00950A3F"/>
    <w:rsid w:val="009521E4"/>
    <w:rsid w:val="00955A38"/>
    <w:rsid w:val="00956271"/>
    <w:rsid w:val="0095662A"/>
    <w:rsid w:val="009570EB"/>
    <w:rsid w:val="0096205F"/>
    <w:rsid w:val="00962BFB"/>
    <w:rsid w:val="009668C9"/>
    <w:rsid w:val="00967299"/>
    <w:rsid w:val="00967696"/>
    <w:rsid w:val="00970201"/>
    <w:rsid w:val="009726CD"/>
    <w:rsid w:val="009730EC"/>
    <w:rsid w:val="00973E3A"/>
    <w:rsid w:val="00974C44"/>
    <w:rsid w:val="00977C31"/>
    <w:rsid w:val="009836F1"/>
    <w:rsid w:val="00985D40"/>
    <w:rsid w:val="00986ABE"/>
    <w:rsid w:val="00987D21"/>
    <w:rsid w:val="009910A3"/>
    <w:rsid w:val="00993290"/>
    <w:rsid w:val="00996F8F"/>
    <w:rsid w:val="009A0355"/>
    <w:rsid w:val="009A091B"/>
    <w:rsid w:val="009A2B59"/>
    <w:rsid w:val="009A2C60"/>
    <w:rsid w:val="009A4382"/>
    <w:rsid w:val="009A6422"/>
    <w:rsid w:val="009B0B72"/>
    <w:rsid w:val="009B10E0"/>
    <w:rsid w:val="009B1BCD"/>
    <w:rsid w:val="009B36F0"/>
    <w:rsid w:val="009B4B2C"/>
    <w:rsid w:val="009B56B9"/>
    <w:rsid w:val="009C01C9"/>
    <w:rsid w:val="009C2B1B"/>
    <w:rsid w:val="009C40F5"/>
    <w:rsid w:val="009C4802"/>
    <w:rsid w:val="009C53DD"/>
    <w:rsid w:val="009C7776"/>
    <w:rsid w:val="009C794B"/>
    <w:rsid w:val="009C7AB5"/>
    <w:rsid w:val="009D23D1"/>
    <w:rsid w:val="009D29AC"/>
    <w:rsid w:val="009D2F3C"/>
    <w:rsid w:val="009D47FD"/>
    <w:rsid w:val="009D5CF1"/>
    <w:rsid w:val="009D6D02"/>
    <w:rsid w:val="009D7546"/>
    <w:rsid w:val="009D7BCE"/>
    <w:rsid w:val="009E18AC"/>
    <w:rsid w:val="009E232D"/>
    <w:rsid w:val="009E640A"/>
    <w:rsid w:val="009F0D10"/>
    <w:rsid w:val="009F4B35"/>
    <w:rsid w:val="009F53F3"/>
    <w:rsid w:val="009F5F83"/>
    <w:rsid w:val="00A0249E"/>
    <w:rsid w:val="00A044D7"/>
    <w:rsid w:val="00A07AD6"/>
    <w:rsid w:val="00A106BE"/>
    <w:rsid w:val="00A16C0B"/>
    <w:rsid w:val="00A22600"/>
    <w:rsid w:val="00A22E75"/>
    <w:rsid w:val="00A23700"/>
    <w:rsid w:val="00A23F13"/>
    <w:rsid w:val="00A2514C"/>
    <w:rsid w:val="00A25A37"/>
    <w:rsid w:val="00A27E4C"/>
    <w:rsid w:val="00A30053"/>
    <w:rsid w:val="00A323B7"/>
    <w:rsid w:val="00A32516"/>
    <w:rsid w:val="00A32FBB"/>
    <w:rsid w:val="00A33947"/>
    <w:rsid w:val="00A33F00"/>
    <w:rsid w:val="00A3498A"/>
    <w:rsid w:val="00A34A91"/>
    <w:rsid w:val="00A34F46"/>
    <w:rsid w:val="00A36382"/>
    <w:rsid w:val="00A37D49"/>
    <w:rsid w:val="00A40616"/>
    <w:rsid w:val="00A42026"/>
    <w:rsid w:val="00A44C4E"/>
    <w:rsid w:val="00A456C9"/>
    <w:rsid w:val="00A50AB4"/>
    <w:rsid w:val="00A511B3"/>
    <w:rsid w:val="00A51242"/>
    <w:rsid w:val="00A519A1"/>
    <w:rsid w:val="00A533F5"/>
    <w:rsid w:val="00A53B55"/>
    <w:rsid w:val="00A5656E"/>
    <w:rsid w:val="00A56870"/>
    <w:rsid w:val="00A57EB7"/>
    <w:rsid w:val="00A60B1F"/>
    <w:rsid w:val="00A6287E"/>
    <w:rsid w:val="00A632EC"/>
    <w:rsid w:val="00A6356E"/>
    <w:rsid w:val="00A65616"/>
    <w:rsid w:val="00A65955"/>
    <w:rsid w:val="00A67B98"/>
    <w:rsid w:val="00A7136B"/>
    <w:rsid w:val="00A72323"/>
    <w:rsid w:val="00A72CB9"/>
    <w:rsid w:val="00A81AC4"/>
    <w:rsid w:val="00A85B17"/>
    <w:rsid w:val="00A90BA5"/>
    <w:rsid w:val="00A930C0"/>
    <w:rsid w:val="00A93BE8"/>
    <w:rsid w:val="00A94B4E"/>
    <w:rsid w:val="00A94B86"/>
    <w:rsid w:val="00A95AE1"/>
    <w:rsid w:val="00A96A09"/>
    <w:rsid w:val="00AA41BE"/>
    <w:rsid w:val="00AA5165"/>
    <w:rsid w:val="00AA62E9"/>
    <w:rsid w:val="00AA7A7F"/>
    <w:rsid w:val="00AB197B"/>
    <w:rsid w:val="00AB34F6"/>
    <w:rsid w:val="00AB3849"/>
    <w:rsid w:val="00AB496B"/>
    <w:rsid w:val="00AB575B"/>
    <w:rsid w:val="00AB7E96"/>
    <w:rsid w:val="00AC1B48"/>
    <w:rsid w:val="00AC2EA1"/>
    <w:rsid w:val="00AC36AF"/>
    <w:rsid w:val="00AD1981"/>
    <w:rsid w:val="00AD31F6"/>
    <w:rsid w:val="00AD3AD0"/>
    <w:rsid w:val="00AD5CFF"/>
    <w:rsid w:val="00AD61EF"/>
    <w:rsid w:val="00AD6D93"/>
    <w:rsid w:val="00AD7883"/>
    <w:rsid w:val="00AE0A27"/>
    <w:rsid w:val="00AE1CEE"/>
    <w:rsid w:val="00AE2065"/>
    <w:rsid w:val="00AE33C6"/>
    <w:rsid w:val="00AE5141"/>
    <w:rsid w:val="00AF1269"/>
    <w:rsid w:val="00AF15E2"/>
    <w:rsid w:val="00AF2798"/>
    <w:rsid w:val="00AF4420"/>
    <w:rsid w:val="00AF6A04"/>
    <w:rsid w:val="00B0001F"/>
    <w:rsid w:val="00B003E1"/>
    <w:rsid w:val="00B01641"/>
    <w:rsid w:val="00B02AB7"/>
    <w:rsid w:val="00B0404C"/>
    <w:rsid w:val="00B052D8"/>
    <w:rsid w:val="00B07A77"/>
    <w:rsid w:val="00B11043"/>
    <w:rsid w:val="00B12B2F"/>
    <w:rsid w:val="00B13ECE"/>
    <w:rsid w:val="00B1466D"/>
    <w:rsid w:val="00B15467"/>
    <w:rsid w:val="00B20AE2"/>
    <w:rsid w:val="00B20BA2"/>
    <w:rsid w:val="00B2303C"/>
    <w:rsid w:val="00B2583B"/>
    <w:rsid w:val="00B27CCD"/>
    <w:rsid w:val="00B3099B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64AA"/>
    <w:rsid w:val="00B56972"/>
    <w:rsid w:val="00B56B16"/>
    <w:rsid w:val="00B57569"/>
    <w:rsid w:val="00B61D57"/>
    <w:rsid w:val="00B671BF"/>
    <w:rsid w:val="00B70281"/>
    <w:rsid w:val="00B703C5"/>
    <w:rsid w:val="00B74D97"/>
    <w:rsid w:val="00B75DE8"/>
    <w:rsid w:val="00B76D4E"/>
    <w:rsid w:val="00B86F50"/>
    <w:rsid w:val="00B902BA"/>
    <w:rsid w:val="00B90819"/>
    <w:rsid w:val="00B920A5"/>
    <w:rsid w:val="00B94491"/>
    <w:rsid w:val="00B94681"/>
    <w:rsid w:val="00B94A4B"/>
    <w:rsid w:val="00B9622A"/>
    <w:rsid w:val="00B96EBC"/>
    <w:rsid w:val="00BA0AA7"/>
    <w:rsid w:val="00BA2F2A"/>
    <w:rsid w:val="00BA30D5"/>
    <w:rsid w:val="00BA4521"/>
    <w:rsid w:val="00BA6F9F"/>
    <w:rsid w:val="00BB003C"/>
    <w:rsid w:val="00BB1955"/>
    <w:rsid w:val="00BB2195"/>
    <w:rsid w:val="00BB3363"/>
    <w:rsid w:val="00BB565B"/>
    <w:rsid w:val="00BB63A2"/>
    <w:rsid w:val="00BC00E6"/>
    <w:rsid w:val="00BC0E8E"/>
    <w:rsid w:val="00BC2DD7"/>
    <w:rsid w:val="00BC3C70"/>
    <w:rsid w:val="00BC4FA3"/>
    <w:rsid w:val="00BC6272"/>
    <w:rsid w:val="00BC6602"/>
    <w:rsid w:val="00BC7122"/>
    <w:rsid w:val="00BC729B"/>
    <w:rsid w:val="00BD242A"/>
    <w:rsid w:val="00BD45E4"/>
    <w:rsid w:val="00BD4A23"/>
    <w:rsid w:val="00BD74F6"/>
    <w:rsid w:val="00BE0748"/>
    <w:rsid w:val="00BE1716"/>
    <w:rsid w:val="00BE1D8C"/>
    <w:rsid w:val="00BE3E30"/>
    <w:rsid w:val="00BE4532"/>
    <w:rsid w:val="00BE47F3"/>
    <w:rsid w:val="00BE4B2C"/>
    <w:rsid w:val="00BE6BB4"/>
    <w:rsid w:val="00BF02BB"/>
    <w:rsid w:val="00BF164F"/>
    <w:rsid w:val="00BF2C5B"/>
    <w:rsid w:val="00BF57AC"/>
    <w:rsid w:val="00BF5DBF"/>
    <w:rsid w:val="00BF5E46"/>
    <w:rsid w:val="00C010F4"/>
    <w:rsid w:val="00C01B99"/>
    <w:rsid w:val="00C0225B"/>
    <w:rsid w:val="00C0440D"/>
    <w:rsid w:val="00C06795"/>
    <w:rsid w:val="00C06F7A"/>
    <w:rsid w:val="00C101FC"/>
    <w:rsid w:val="00C11767"/>
    <w:rsid w:val="00C117A8"/>
    <w:rsid w:val="00C155F3"/>
    <w:rsid w:val="00C215A2"/>
    <w:rsid w:val="00C222DB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63A2"/>
    <w:rsid w:val="00C3708B"/>
    <w:rsid w:val="00C4092C"/>
    <w:rsid w:val="00C4471F"/>
    <w:rsid w:val="00C47B36"/>
    <w:rsid w:val="00C47DEE"/>
    <w:rsid w:val="00C52ABA"/>
    <w:rsid w:val="00C53A3B"/>
    <w:rsid w:val="00C54DE6"/>
    <w:rsid w:val="00C55405"/>
    <w:rsid w:val="00C56D9E"/>
    <w:rsid w:val="00C573A6"/>
    <w:rsid w:val="00C6635F"/>
    <w:rsid w:val="00C67047"/>
    <w:rsid w:val="00C71A9B"/>
    <w:rsid w:val="00C71CBF"/>
    <w:rsid w:val="00C71EE1"/>
    <w:rsid w:val="00C7253F"/>
    <w:rsid w:val="00C72959"/>
    <w:rsid w:val="00C72BBC"/>
    <w:rsid w:val="00C7406B"/>
    <w:rsid w:val="00C76BE4"/>
    <w:rsid w:val="00C8069C"/>
    <w:rsid w:val="00C8245A"/>
    <w:rsid w:val="00C8345B"/>
    <w:rsid w:val="00C85DAD"/>
    <w:rsid w:val="00C9089C"/>
    <w:rsid w:val="00C925FF"/>
    <w:rsid w:val="00C92F84"/>
    <w:rsid w:val="00C93AE2"/>
    <w:rsid w:val="00C9495D"/>
    <w:rsid w:val="00C95970"/>
    <w:rsid w:val="00C96FE3"/>
    <w:rsid w:val="00C973E0"/>
    <w:rsid w:val="00C978C0"/>
    <w:rsid w:val="00C97F9D"/>
    <w:rsid w:val="00CA7FFB"/>
    <w:rsid w:val="00CB0405"/>
    <w:rsid w:val="00CB1E87"/>
    <w:rsid w:val="00CB3182"/>
    <w:rsid w:val="00CB3D95"/>
    <w:rsid w:val="00CC037B"/>
    <w:rsid w:val="00CC39B1"/>
    <w:rsid w:val="00CC4C69"/>
    <w:rsid w:val="00CC5BD8"/>
    <w:rsid w:val="00CD00FF"/>
    <w:rsid w:val="00CD3640"/>
    <w:rsid w:val="00CD38A3"/>
    <w:rsid w:val="00CD7137"/>
    <w:rsid w:val="00CD7759"/>
    <w:rsid w:val="00CE13BF"/>
    <w:rsid w:val="00CE220D"/>
    <w:rsid w:val="00CE3939"/>
    <w:rsid w:val="00CE5474"/>
    <w:rsid w:val="00CE7A45"/>
    <w:rsid w:val="00CF01BA"/>
    <w:rsid w:val="00CF0567"/>
    <w:rsid w:val="00CF0F78"/>
    <w:rsid w:val="00CF1256"/>
    <w:rsid w:val="00CF146A"/>
    <w:rsid w:val="00CF3CD8"/>
    <w:rsid w:val="00CF7C67"/>
    <w:rsid w:val="00CF7EAF"/>
    <w:rsid w:val="00D0027C"/>
    <w:rsid w:val="00D01C3F"/>
    <w:rsid w:val="00D0282D"/>
    <w:rsid w:val="00D058C1"/>
    <w:rsid w:val="00D05ED9"/>
    <w:rsid w:val="00D06675"/>
    <w:rsid w:val="00D1049A"/>
    <w:rsid w:val="00D2211F"/>
    <w:rsid w:val="00D242EE"/>
    <w:rsid w:val="00D2452C"/>
    <w:rsid w:val="00D261AE"/>
    <w:rsid w:val="00D31687"/>
    <w:rsid w:val="00D33111"/>
    <w:rsid w:val="00D33871"/>
    <w:rsid w:val="00D33EB8"/>
    <w:rsid w:val="00D4112A"/>
    <w:rsid w:val="00D528FF"/>
    <w:rsid w:val="00D5313D"/>
    <w:rsid w:val="00D54434"/>
    <w:rsid w:val="00D54CE4"/>
    <w:rsid w:val="00D55702"/>
    <w:rsid w:val="00D5644E"/>
    <w:rsid w:val="00D57C1D"/>
    <w:rsid w:val="00D6452A"/>
    <w:rsid w:val="00D707D7"/>
    <w:rsid w:val="00D72F5F"/>
    <w:rsid w:val="00D74BE0"/>
    <w:rsid w:val="00D76138"/>
    <w:rsid w:val="00D772C4"/>
    <w:rsid w:val="00D81170"/>
    <w:rsid w:val="00D814C4"/>
    <w:rsid w:val="00D8613B"/>
    <w:rsid w:val="00D86DC8"/>
    <w:rsid w:val="00D87DE4"/>
    <w:rsid w:val="00D92DBD"/>
    <w:rsid w:val="00D92E95"/>
    <w:rsid w:val="00D930C7"/>
    <w:rsid w:val="00D97364"/>
    <w:rsid w:val="00D9765B"/>
    <w:rsid w:val="00DA198F"/>
    <w:rsid w:val="00DA286C"/>
    <w:rsid w:val="00DA3D58"/>
    <w:rsid w:val="00DB0D46"/>
    <w:rsid w:val="00DB2DA3"/>
    <w:rsid w:val="00DB39DB"/>
    <w:rsid w:val="00DB622B"/>
    <w:rsid w:val="00DB6781"/>
    <w:rsid w:val="00DC12BD"/>
    <w:rsid w:val="00DC1D8F"/>
    <w:rsid w:val="00DC1D91"/>
    <w:rsid w:val="00DC2DBA"/>
    <w:rsid w:val="00DC3144"/>
    <w:rsid w:val="00DC321D"/>
    <w:rsid w:val="00DC6633"/>
    <w:rsid w:val="00DC6B80"/>
    <w:rsid w:val="00DC6D63"/>
    <w:rsid w:val="00DD169D"/>
    <w:rsid w:val="00DD2606"/>
    <w:rsid w:val="00DD3C7A"/>
    <w:rsid w:val="00DD4C31"/>
    <w:rsid w:val="00DD5A54"/>
    <w:rsid w:val="00DD6F10"/>
    <w:rsid w:val="00DE20C6"/>
    <w:rsid w:val="00DE2853"/>
    <w:rsid w:val="00DE511C"/>
    <w:rsid w:val="00DE76B3"/>
    <w:rsid w:val="00DF36C8"/>
    <w:rsid w:val="00DF43B2"/>
    <w:rsid w:val="00DF43EF"/>
    <w:rsid w:val="00DF5C34"/>
    <w:rsid w:val="00E03487"/>
    <w:rsid w:val="00E04FCE"/>
    <w:rsid w:val="00E06464"/>
    <w:rsid w:val="00E07D77"/>
    <w:rsid w:val="00E12562"/>
    <w:rsid w:val="00E12F47"/>
    <w:rsid w:val="00E1373F"/>
    <w:rsid w:val="00E13E7D"/>
    <w:rsid w:val="00E1402A"/>
    <w:rsid w:val="00E17B6A"/>
    <w:rsid w:val="00E20FA9"/>
    <w:rsid w:val="00E2167C"/>
    <w:rsid w:val="00E22E7D"/>
    <w:rsid w:val="00E23403"/>
    <w:rsid w:val="00E24FE4"/>
    <w:rsid w:val="00E2615B"/>
    <w:rsid w:val="00E33F5E"/>
    <w:rsid w:val="00E34F0D"/>
    <w:rsid w:val="00E35386"/>
    <w:rsid w:val="00E368B9"/>
    <w:rsid w:val="00E369B3"/>
    <w:rsid w:val="00E44213"/>
    <w:rsid w:val="00E521CE"/>
    <w:rsid w:val="00E52370"/>
    <w:rsid w:val="00E57095"/>
    <w:rsid w:val="00E57633"/>
    <w:rsid w:val="00E577B1"/>
    <w:rsid w:val="00E60160"/>
    <w:rsid w:val="00E61309"/>
    <w:rsid w:val="00E61511"/>
    <w:rsid w:val="00E61ECF"/>
    <w:rsid w:val="00E623B8"/>
    <w:rsid w:val="00E62536"/>
    <w:rsid w:val="00E627C6"/>
    <w:rsid w:val="00E6339D"/>
    <w:rsid w:val="00E66F22"/>
    <w:rsid w:val="00E73836"/>
    <w:rsid w:val="00E74FC8"/>
    <w:rsid w:val="00E76E2E"/>
    <w:rsid w:val="00E773BD"/>
    <w:rsid w:val="00E80F08"/>
    <w:rsid w:val="00E82EF0"/>
    <w:rsid w:val="00E8452B"/>
    <w:rsid w:val="00E84CE3"/>
    <w:rsid w:val="00E87119"/>
    <w:rsid w:val="00E900D5"/>
    <w:rsid w:val="00E9017D"/>
    <w:rsid w:val="00E926A3"/>
    <w:rsid w:val="00E9374A"/>
    <w:rsid w:val="00EA06C5"/>
    <w:rsid w:val="00EA23F8"/>
    <w:rsid w:val="00EA5314"/>
    <w:rsid w:val="00EA6E75"/>
    <w:rsid w:val="00EA72A8"/>
    <w:rsid w:val="00EB1FAF"/>
    <w:rsid w:val="00EB2E91"/>
    <w:rsid w:val="00EB2EF9"/>
    <w:rsid w:val="00EB3FA6"/>
    <w:rsid w:val="00EC02EA"/>
    <w:rsid w:val="00EC10A4"/>
    <w:rsid w:val="00EC23D3"/>
    <w:rsid w:val="00EC25BB"/>
    <w:rsid w:val="00ED1C77"/>
    <w:rsid w:val="00ED1FB8"/>
    <w:rsid w:val="00ED3AE1"/>
    <w:rsid w:val="00ED48BA"/>
    <w:rsid w:val="00ED5B02"/>
    <w:rsid w:val="00ED5B44"/>
    <w:rsid w:val="00ED6677"/>
    <w:rsid w:val="00EE1A82"/>
    <w:rsid w:val="00EE1EA6"/>
    <w:rsid w:val="00EF0029"/>
    <w:rsid w:val="00EF0965"/>
    <w:rsid w:val="00EF338B"/>
    <w:rsid w:val="00F02B8D"/>
    <w:rsid w:val="00F10300"/>
    <w:rsid w:val="00F143ED"/>
    <w:rsid w:val="00F14661"/>
    <w:rsid w:val="00F21A4B"/>
    <w:rsid w:val="00F2291B"/>
    <w:rsid w:val="00F255FA"/>
    <w:rsid w:val="00F271F2"/>
    <w:rsid w:val="00F27898"/>
    <w:rsid w:val="00F374C3"/>
    <w:rsid w:val="00F37CA5"/>
    <w:rsid w:val="00F415F9"/>
    <w:rsid w:val="00F42B33"/>
    <w:rsid w:val="00F42FA3"/>
    <w:rsid w:val="00F43864"/>
    <w:rsid w:val="00F444A8"/>
    <w:rsid w:val="00F47DF2"/>
    <w:rsid w:val="00F52ED2"/>
    <w:rsid w:val="00F53D4C"/>
    <w:rsid w:val="00F53F81"/>
    <w:rsid w:val="00F53FE3"/>
    <w:rsid w:val="00F576D6"/>
    <w:rsid w:val="00F606D8"/>
    <w:rsid w:val="00F61803"/>
    <w:rsid w:val="00F739BA"/>
    <w:rsid w:val="00F73A61"/>
    <w:rsid w:val="00F73DFE"/>
    <w:rsid w:val="00F742E0"/>
    <w:rsid w:val="00F746A9"/>
    <w:rsid w:val="00F75B04"/>
    <w:rsid w:val="00F76E27"/>
    <w:rsid w:val="00F80491"/>
    <w:rsid w:val="00F82933"/>
    <w:rsid w:val="00F850D2"/>
    <w:rsid w:val="00F85437"/>
    <w:rsid w:val="00F85EFA"/>
    <w:rsid w:val="00F875EE"/>
    <w:rsid w:val="00F8786B"/>
    <w:rsid w:val="00F92AE9"/>
    <w:rsid w:val="00F96722"/>
    <w:rsid w:val="00FA155E"/>
    <w:rsid w:val="00FB051B"/>
    <w:rsid w:val="00FB1FEA"/>
    <w:rsid w:val="00FB252E"/>
    <w:rsid w:val="00FB457C"/>
    <w:rsid w:val="00FB50E5"/>
    <w:rsid w:val="00FB6D15"/>
    <w:rsid w:val="00FC32F3"/>
    <w:rsid w:val="00FC503F"/>
    <w:rsid w:val="00FC7A00"/>
    <w:rsid w:val="00FD38DC"/>
    <w:rsid w:val="00FD3EBA"/>
    <w:rsid w:val="00FD7310"/>
    <w:rsid w:val="00FD7E59"/>
    <w:rsid w:val="00FE0AD4"/>
    <w:rsid w:val="00FE39EE"/>
    <w:rsid w:val="00FE3FF1"/>
    <w:rsid w:val="00FE781B"/>
    <w:rsid w:val="00FF03E2"/>
    <w:rsid w:val="00FF085B"/>
    <w:rsid w:val="00FF1844"/>
    <w:rsid w:val="00FF192D"/>
    <w:rsid w:val="00FF23B2"/>
    <w:rsid w:val="00FF27D8"/>
    <w:rsid w:val="00FF35D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cf,#39f,#3cf,aqua"/>
    </o:shapedefaults>
    <o:shapelayout v:ext="edit">
      <o:idmap v:ext="edit" data="1"/>
    </o:shapelayout>
  </w:shapeDefaults>
  <w:decimalSymbol w:val=","/>
  <w:listSeparator w:val=";"/>
  <w15:docId w15:val="{D3EED31D-58C1-40DC-96EE-F85D8C36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FD7310"/>
    <w:pPr>
      <w:spacing w:after="120"/>
      <w:ind w:left="283"/>
    </w:pPr>
  </w:style>
  <w:style w:type="table" w:styleId="TabloKlavuzu">
    <w:name w:val="Table Grid"/>
    <w:basedOn w:val="NormalTablo"/>
    <w:rsid w:val="004B6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E1D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1D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BE1D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1D8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1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94E6-DE89-4A26-AEAA-9CEC6FF1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EmreCan</dc:creator>
  <cp:lastModifiedBy>Mehmet Yılmaz</cp:lastModifiedBy>
  <cp:revision>11</cp:revision>
  <cp:lastPrinted>2011-09-22T14:09:00Z</cp:lastPrinted>
  <dcterms:created xsi:type="dcterms:W3CDTF">2021-12-23T11:11:00Z</dcterms:created>
  <dcterms:modified xsi:type="dcterms:W3CDTF">2024-11-13T06:45:00Z</dcterms:modified>
</cp:coreProperties>
</file>